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2E" w:rsidRPr="008F64A2" w:rsidRDefault="0094132E" w:rsidP="000A6067">
      <w:pPr>
        <w:jc w:val="center"/>
        <w:rPr>
          <w:rFonts w:ascii="宋体" w:cs="宋体"/>
          <w:b/>
          <w:color w:val="000000"/>
          <w:sz w:val="32"/>
          <w:szCs w:val="32"/>
        </w:rPr>
      </w:pPr>
      <w:bookmarkStart w:id="0" w:name="OLE_LINK2"/>
      <w:bookmarkStart w:id="1" w:name="OLE_LINK3"/>
      <w:bookmarkStart w:id="2" w:name="_GoBack"/>
      <w:r w:rsidRPr="008F64A2">
        <w:rPr>
          <w:rFonts w:ascii="宋体" w:hAnsi="宋体" w:cs="宋体" w:hint="eastAsia"/>
          <w:b/>
          <w:color w:val="000000"/>
          <w:sz w:val="32"/>
          <w:szCs w:val="32"/>
        </w:rPr>
        <w:t>绍兴市科协信息稿件审签单</w:t>
      </w:r>
      <w:r>
        <w:rPr>
          <w:rFonts w:ascii="宋体" w:hAnsi="宋体" w:cs="宋体"/>
          <w:b/>
          <w:color w:val="000000"/>
          <w:sz w:val="32"/>
          <w:szCs w:val="32"/>
        </w:rPr>
        <w:t>(</w:t>
      </w:r>
      <w:r>
        <w:rPr>
          <w:rFonts w:ascii="宋体" w:hAnsi="宋体" w:cs="宋体" w:hint="eastAsia"/>
          <w:b/>
          <w:color w:val="000000"/>
          <w:sz w:val="32"/>
          <w:szCs w:val="32"/>
        </w:rPr>
        <w:t>含保密审查</w:t>
      </w:r>
      <w:r>
        <w:rPr>
          <w:rFonts w:ascii="宋体" w:hAnsi="宋体" w:cs="宋体"/>
          <w:b/>
          <w:color w:val="000000"/>
          <w:sz w:val="32"/>
          <w:szCs w:val="32"/>
        </w:rPr>
        <w:t>)</w:t>
      </w:r>
    </w:p>
    <w:tbl>
      <w:tblPr>
        <w:tblW w:w="9715"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8"/>
        <w:gridCol w:w="558"/>
        <w:gridCol w:w="702"/>
        <w:gridCol w:w="1260"/>
        <w:gridCol w:w="198"/>
        <w:gridCol w:w="1422"/>
        <w:gridCol w:w="1278"/>
        <w:gridCol w:w="522"/>
        <w:gridCol w:w="1927"/>
      </w:tblGrid>
      <w:tr w:rsidR="0094132E" w:rsidRPr="008F64A2" w:rsidTr="005873F5">
        <w:trPr>
          <w:trHeight w:val="1837"/>
          <w:jc w:val="center"/>
        </w:trPr>
        <w:tc>
          <w:tcPr>
            <w:tcW w:w="2406" w:type="dxa"/>
            <w:gridSpan w:val="2"/>
          </w:tcPr>
          <w:p w:rsidR="0094132E" w:rsidRPr="00972FCF" w:rsidRDefault="0094132E" w:rsidP="000A6067">
            <w:pPr>
              <w:spacing w:beforeLines="50"/>
              <w:rPr>
                <w:rFonts w:ascii="黑体" w:eastAsia="黑体" w:hAnsi="黑体" w:cs="仿宋_GB2312"/>
                <w:color w:val="000000"/>
                <w:sz w:val="24"/>
              </w:rPr>
            </w:pPr>
            <w:r w:rsidRPr="00972FCF">
              <w:rPr>
                <w:rFonts w:ascii="黑体" w:eastAsia="黑体" w:hAnsi="黑体" w:cs="仿宋_GB2312" w:hint="eastAsia"/>
                <w:color w:val="000000"/>
                <w:sz w:val="24"/>
              </w:rPr>
              <w:t>部室意见：</w:t>
            </w: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Pr="00972FCF" w:rsidRDefault="0094132E" w:rsidP="005873F5">
            <w:pPr>
              <w:rPr>
                <w:rFonts w:ascii="黑体" w:eastAsia="黑体" w:hAnsi="黑体" w:cs="仿宋_GB2312"/>
                <w:color w:val="000000"/>
                <w:sz w:val="24"/>
              </w:rPr>
            </w:pPr>
          </w:p>
          <w:p w:rsidR="0094132E" w:rsidRPr="00972FCF" w:rsidRDefault="0094132E" w:rsidP="0094132E">
            <w:pPr>
              <w:ind w:firstLineChars="50" w:firstLine="31680"/>
              <w:jc w:val="right"/>
              <w:rPr>
                <w:rFonts w:ascii="黑体" w:eastAsia="黑体" w:hAnsi="黑体" w:cs="仿宋_GB2312"/>
                <w:color w:val="000000"/>
                <w:sz w:val="24"/>
              </w:rPr>
            </w:pPr>
            <w:r w:rsidRPr="00972FCF">
              <w:rPr>
                <w:rFonts w:ascii="黑体" w:eastAsia="黑体" w:hAnsi="黑体" w:cs="仿宋_GB2312"/>
                <w:color w:val="000000"/>
                <w:sz w:val="24"/>
              </w:rPr>
              <w:t>20</w:t>
            </w:r>
            <w:r>
              <w:rPr>
                <w:rFonts w:ascii="黑体" w:eastAsia="黑体" w:hAnsi="黑体" w:cs="仿宋_GB2312"/>
                <w:color w:val="000000"/>
                <w:sz w:val="24"/>
              </w:rPr>
              <w:t>21</w:t>
            </w:r>
            <w:r w:rsidRPr="00972FCF">
              <w:rPr>
                <w:rFonts w:ascii="黑体" w:eastAsia="黑体" w:hAnsi="黑体" w:cs="仿宋_GB2312" w:hint="eastAsia"/>
                <w:color w:val="000000"/>
                <w:sz w:val="24"/>
              </w:rPr>
              <w:t>年</w:t>
            </w:r>
            <w:r w:rsidRPr="00972FCF">
              <w:rPr>
                <w:rFonts w:ascii="黑体" w:eastAsia="黑体" w:hAnsi="黑体" w:cs="仿宋_GB2312"/>
                <w:color w:val="000000"/>
                <w:sz w:val="24"/>
              </w:rPr>
              <w:t xml:space="preserve"> </w:t>
            </w:r>
            <w:r>
              <w:rPr>
                <w:rFonts w:ascii="黑体" w:eastAsia="黑体" w:hAnsi="黑体" w:cs="仿宋_GB2312"/>
                <w:color w:val="000000"/>
                <w:sz w:val="24"/>
              </w:rPr>
              <w:t xml:space="preserve"> </w:t>
            </w:r>
            <w:r w:rsidRPr="00972FCF">
              <w:rPr>
                <w:rFonts w:ascii="黑体" w:eastAsia="黑体" w:hAnsi="黑体" w:cs="仿宋_GB2312" w:hint="eastAsia"/>
                <w:color w:val="000000"/>
                <w:sz w:val="24"/>
              </w:rPr>
              <w:t>月</w:t>
            </w:r>
            <w:r>
              <w:rPr>
                <w:rFonts w:ascii="黑体" w:eastAsia="黑体" w:hAnsi="黑体" w:cs="仿宋_GB2312"/>
                <w:color w:val="000000"/>
                <w:sz w:val="24"/>
              </w:rPr>
              <w:t xml:space="preserve"> </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日</w:t>
            </w:r>
          </w:p>
        </w:tc>
        <w:tc>
          <w:tcPr>
            <w:tcW w:w="2160" w:type="dxa"/>
            <w:gridSpan w:val="3"/>
          </w:tcPr>
          <w:p w:rsidR="0094132E" w:rsidRPr="00972FCF" w:rsidRDefault="0094132E" w:rsidP="000A6067">
            <w:pPr>
              <w:spacing w:beforeLines="50"/>
              <w:rPr>
                <w:rFonts w:ascii="黑体" w:eastAsia="黑体" w:hAnsi="黑体" w:cs="仿宋_GB2312"/>
                <w:color w:val="000000"/>
                <w:sz w:val="24"/>
              </w:rPr>
            </w:pPr>
            <w:r>
              <w:rPr>
                <w:rFonts w:ascii="黑体" w:eastAsia="黑体" w:hAnsi="黑体" w:cs="仿宋_GB2312" w:hint="eastAsia"/>
                <w:color w:val="000000"/>
                <w:sz w:val="24"/>
              </w:rPr>
              <w:t>信息编辑</w:t>
            </w:r>
            <w:r w:rsidRPr="00972FCF">
              <w:rPr>
                <w:rFonts w:ascii="黑体" w:eastAsia="黑体" w:hAnsi="黑体" w:cs="仿宋_GB2312" w:hint="eastAsia"/>
                <w:color w:val="000000"/>
                <w:sz w:val="24"/>
              </w:rPr>
              <w:t>：</w:t>
            </w: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Pr="00972FCF" w:rsidRDefault="0094132E" w:rsidP="005873F5">
            <w:pPr>
              <w:jc w:val="right"/>
              <w:rPr>
                <w:rFonts w:ascii="黑体" w:eastAsia="黑体" w:hAnsi="黑体" w:cs="仿宋_GB2312"/>
                <w:color w:val="000000"/>
                <w:sz w:val="24"/>
              </w:rPr>
            </w:pPr>
            <w:r w:rsidRPr="00972FCF">
              <w:rPr>
                <w:rFonts w:ascii="黑体" w:eastAsia="黑体" w:hAnsi="黑体" w:cs="仿宋_GB2312"/>
                <w:color w:val="000000"/>
                <w:sz w:val="24"/>
              </w:rPr>
              <w:t>20</w:t>
            </w:r>
            <w:r>
              <w:rPr>
                <w:rFonts w:ascii="黑体" w:eastAsia="黑体" w:hAnsi="黑体" w:cs="仿宋_GB2312"/>
                <w:color w:val="000000"/>
                <w:sz w:val="24"/>
              </w:rPr>
              <w:t>21</w:t>
            </w:r>
            <w:r w:rsidRPr="00972FCF">
              <w:rPr>
                <w:rFonts w:ascii="黑体" w:eastAsia="黑体" w:hAnsi="黑体" w:cs="仿宋_GB2312" w:hint="eastAsia"/>
                <w:color w:val="000000"/>
                <w:sz w:val="24"/>
              </w:rPr>
              <w:t>年</w:t>
            </w:r>
            <w:r w:rsidRPr="00972FCF">
              <w:rPr>
                <w:rFonts w:ascii="黑体" w:eastAsia="黑体" w:hAnsi="黑体" w:cs="仿宋_GB2312"/>
                <w:color w:val="000000"/>
                <w:sz w:val="24"/>
              </w:rPr>
              <w:t xml:space="preserve"> </w:t>
            </w:r>
            <w:r>
              <w:rPr>
                <w:rFonts w:ascii="黑体" w:eastAsia="黑体" w:hAnsi="黑体" w:cs="仿宋_GB2312"/>
                <w:color w:val="000000"/>
                <w:sz w:val="24"/>
              </w:rPr>
              <w:t xml:space="preserve"> </w:t>
            </w:r>
            <w:r w:rsidRPr="00972FCF">
              <w:rPr>
                <w:rFonts w:ascii="黑体" w:eastAsia="黑体" w:hAnsi="黑体" w:cs="仿宋_GB2312" w:hint="eastAsia"/>
                <w:color w:val="000000"/>
                <w:sz w:val="24"/>
              </w:rPr>
              <w:t>月</w:t>
            </w:r>
            <w:r>
              <w:rPr>
                <w:rFonts w:ascii="黑体" w:eastAsia="黑体" w:hAnsi="黑体" w:cs="仿宋_GB2312"/>
                <w:color w:val="000000"/>
                <w:sz w:val="24"/>
              </w:rPr>
              <w:t xml:space="preserve"> </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日</w:t>
            </w:r>
          </w:p>
        </w:tc>
        <w:tc>
          <w:tcPr>
            <w:tcW w:w="2700" w:type="dxa"/>
            <w:gridSpan w:val="2"/>
          </w:tcPr>
          <w:p w:rsidR="0094132E" w:rsidRDefault="0094132E" w:rsidP="000A6067">
            <w:pPr>
              <w:spacing w:beforeLines="50"/>
              <w:rPr>
                <w:rFonts w:ascii="黑体" w:eastAsia="黑体" w:hAnsi="黑体" w:cs="仿宋_GB2312"/>
                <w:color w:val="000000"/>
                <w:sz w:val="24"/>
              </w:rPr>
            </w:pPr>
            <w:r w:rsidRPr="00972FCF">
              <w:rPr>
                <w:rFonts w:ascii="黑体" w:eastAsia="黑体" w:hAnsi="黑体" w:cs="仿宋_GB2312" w:hint="eastAsia"/>
                <w:color w:val="000000"/>
                <w:sz w:val="24"/>
              </w:rPr>
              <w:t>办公室审核意见：</w:t>
            </w: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Pr="00972FCF" w:rsidRDefault="0094132E" w:rsidP="005873F5">
            <w:pPr>
              <w:jc w:val="right"/>
              <w:rPr>
                <w:rFonts w:ascii="黑体" w:eastAsia="黑体" w:hAnsi="黑体" w:cs="仿宋_GB2312"/>
                <w:color w:val="000000"/>
                <w:sz w:val="24"/>
              </w:rPr>
            </w:pPr>
            <w:r w:rsidRPr="00972FCF">
              <w:rPr>
                <w:rFonts w:ascii="黑体" w:eastAsia="黑体" w:hAnsi="黑体" w:cs="仿宋_GB2312"/>
                <w:color w:val="000000"/>
                <w:sz w:val="24"/>
              </w:rPr>
              <w:t>20</w:t>
            </w:r>
            <w:r>
              <w:rPr>
                <w:rFonts w:ascii="黑体" w:eastAsia="黑体" w:hAnsi="黑体" w:cs="仿宋_GB2312"/>
                <w:color w:val="000000"/>
                <w:sz w:val="24"/>
              </w:rPr>
              <w:t>21</w:t>
            </w:r>
            <w:r w:rsidRPr="00972FCF">
              <w:rPr>
                <w:rFonts w:ascii="黑体" w:eastAsia="黑体" w:hAnsi="黑体" w:cs="仿宋_GB2312" w:hint="eastAsia"/>
                <w:color w:val="000000"/>
                <w:sz w:val="24"/>
              </w:rPr>
              <w:t>年</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月</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日</w:t>
            </w:r>
          </w:p>
        </w:tc>
        <w:tc>
          <w:tcPr>
            <w:tcW w:w="2449" w:type="dxa"/>
            <w:gridSpan w:val="2"/>
          </w:tcPr>
          <w:p w:rsidR="0094132E" w:rsidRPr="00972FCF" w:rsidRDefault="0094132E" w:rsidP="000A6067">
            <w:pPr>
              <w:spacing w:beforeLines="50"/>
              <w:rPr>
                <w:rFonts w:ascii="黑体" w:eastAsia="黑体" w:hAnsi="黑体" w:cs="仿宋_GB2312"/>
                <w:color w:val="000000"/>
                <w:sz w:val="24"/>
              </w:rPr>
            </w:pPr>
            <w:r w:rsidRPr="00972FCF">
              <w:rPr>
                <w:rFonts w:ascii="黑体" w:eastAsia="黑体" w:hAnsi="黑体" w:cs="仿宋_GB2312" w:hint="eastAsia"/>
                <w:color w:val="000000"/>
                <w:sz w:val="24"/>
              </w:rPr>
              <w:t>分管领导审批意见：</w:t>
            </w:r>
          </w:p>
          <w:p w:rsidR="0094132E" w:rsidRDefault="0094132E" w:rsidP="005873F5">
            <w:pPr>
              <w:rPr>
                <w:rFonts w:ascii="黑体" w:eastAsia="黑体" w:hAnsi="黑体" w:cs="仿宋_GB2312"/>
                <w:color w:val="000000"/>
                <w:sz w:val="24"/>
              </w:rPr>
            </w:pPr>
          </w:p>
          <w:p w:rsidR="0094132E" w:rsidRDefault="0094132E" w:rsidP="005873F5">
            <w:pPr>
              <w:rPr>
                <w:rFonts w:ascii="黑体" w:eastAsia="黑体" w:hAnsi="黑体" w:cs="仿宋_GB2312"/>
                <w:color w:val="000000"/>
                <w:sz w:val="24"/>
              </w:rPr>
            </w:pPr>
          </w:p>
          <w:p w:rsidR="0094132E" w:rsidRPr="00972FCF" w:rsidRDefault="0094132E" w:rsidP="005873F5">
            <w:pPr>
              <w:rPr>
                <w:rFonts w:ascii="黑体" w:eastAsia="黑体" w:hAnsi="黑体" w:cs="仿宋_GB2312"/>
                <w:color w:val="000000"/>
                <w:sz w:val="24"/>
              </w:rPr>
            </w:pPr>
          </w:p>
          <w:p w:rsidR="0094132E" w:rsidRPr="00972FCF" w:rsidRDefault="0094132E" w:rsidP="005873F5">
            <w:pPr>
              <w:rPr>
                <w:rFonts w:ascii="黑体" w:eastAsia="黑体" w:hAnsi="黑体" w:cs="仿宋_GB2312"/>
                <w:color w:val="000000"/>
                <w:sz w:val="24"/>
              </w:rPr>
            </w:pPr>
            <w:r w:rsidRPr="00972FCF">
              <w:rPr>
                <w:rFonts w:ascii="黑体" w:eastAsia="黑体" w:hAnsi="黑体" w:cs="仿宋_GB2312"/>
                <w:color w:val="000000"/>
                <w:sz w:val="24"/>
              </w:rPr>
              <w:t xml:space="preserve">    20</w:t>
            </w:r>
            <w:r>
              <w:rPr>
                <w:rFonts w:ascii="黑体" w:eastAsia="黑体" w:hAnsi="黑体" w:cs="仿宋_GB2312"/>
                <w:color w:val="000000"/>
                <w:sz w:val="24"/>
              </w:rPr>
              <w:t>21</w:t>
            </w:r>
            <w:r w:rsidRPr="00972FCF">
              <w:rPr>
                <w:rFonts w:ascii="黑体" w:eastAsia="黑体" w:hAnsi="黑体" w:cs="仿宋_GB2312" w:hint="eastAsia"/>
                <w:color w:val="000000"/>
                <w:sz w:val="24"/>
              </w:rPr>
              <w:t>年</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月</w:t>
            </w:r>
            <w:r w:rsidRPr="00972FCF">
              <w:rPr>
                <w:rFonts w:ascii="黑体" w:eastAsia="黑体" w:hAnsi="黑体" w:cs="仿宋_GB2312"/>
                <w:color w:val="000000"/>
                <w:sz w:val="24"/>
              </w:rPr>
              <w:t xml:space="preserve">  </w:t>
            </w:r>
            <w:r w:rsidRPr="00972FCF">
              <w:rPr>
                <w:rFonts w:ascii="黑体" w:eastAsia="黑体" w:hAnsi="黑体" w:cs="仿宋_GB2312" w:hint="eastAsia"/>
                <w:color w:val="000000"/>
                <w:sz w:val="24"/>
              </w:rPr>
              <w:t>日</w:t>
            </w:r>
          </w:p>
        </w:tc>
      </w:tr>
      <w:tr w:rsidR="0094132E" w:rsidRPr="008F64A2" w:rsidTr="005873F5">
        <w:trPr>
          <w:trHeight w:val="623"/>
          <w:jc w:val="center"/>
        </w:trPr>
        <w:tc>
          <w:tcPr>
            <w:tcW w:w="1848" w:type="dxa"/>
            <w:vMerge w:val="restart"/>
            <w:vAlign w:val="center"/>
          </w:tcPr>
          <w:p w:rsidR="0094132E" w:rsidRPr="00585549"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拟发布平台（栏目）</w:t>
            </w:r>
          </w:p>
        </w:tc>
        <w:tc>
          <w:tcPr>
            <w:tcW w:w="2520" w:type="dxa"/>
            <w:gridSpan w:val="3"/>
            <w:vAlign w:val="center"/>
          </w:tcPr>
          <w:p w:rsidR="0094132E" w:rsidRPr="00585549"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绍兴科协网</w:t>
            </w:r>
          </w:p>
        </w:tc>
        <w:tc>
          <w:tcPr>
            <w:tcW w:w="1620" w:type="dxa"/>
            <w:gridSpan w:val="2"/>
            <w:vAlign w:val="center"/>
          </w:tcPr>
          <w:p w:rsidR="0094132E" w:rsidRPr="00585549"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大众科技网</w:t>
            </w:r>
          </w:p>
        </w:tc>
        <w:tc>
          <w:tcPr>
            <w:tcW w:w="1800" w:type="dxa"/>
            <w:gridSpan w:val="2"/>
            <w:vAlign w:val="center"/>
          </w:tcPr>
          <w:p w:rsidR="0094132E"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绍兴科普</w:t>
            </w:r>
          </w:p>
          <w:p w:rsidR="0094132E" w:rsidRPr="00585549"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微信公众号</w:t>
            </w:r>
          </w:p>
        </w:tc>
        <w:tc>
          <w:tcPr>
            <w:tcW w:w="1927" w:type="dxa"/>
            <w:vAlign w:val="center"/>
          </w:tcPr>
          <w:p w:rsidR="0094132E"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科技武林门</w:t>
            </w:r>
          </w:p>
          <w:p w:rsidR="0094132E" w:rsidRPr="00585549" w:rsidRDefault="0094132E" w:rsidP="005873F5">
            <w:pPr>
              <w:jc w:val="center"/>
              <w:rPr>
                <w:rFonts w:ascii="黑体" w:eastAsia="黑体" w:hAnsi="黑体" w:cs="仿宋_GB2312"/>
                <w:color w:val="000000"/>
                <w:sz w:val="24"/>
              </w:rPr>
            </w:pPr>
            <w:r w:rsidRPr="00585549">
              <w:rPr>
                <w:rFonts w:ascii="黑体" w:eastAsia="黑体" w:hAnsi="黑体" w:cs="仿宋_GB2312" w:hint="eastAsia"/>
                <w:color w:val="000000"/>
                <w:sz w:val="24"/>
              </w:rPr>
              <w:t>微信公众号</w:t>
            </w:r>
          </w:p>
        </w:tc>
      </w:tr>
      <w:tr w:rsidR="0094132E" w:rsidRPr="008F64A2" w:rsidTr="005873F5">
        <w:trPr>
          <w:trHeight w:val="622"/>
          <w:jc w:val="center"/>
        </w:trPr>
        <w:tc>
          <w:tcPr>
            <w:tcW w:w="1848" w:type="dxa"/>
            <w:vMerge/>
            <w:vAlign w:val="center"/>
          </w:tcPr>
          <w:p w:rsidR="0094132E" w:rsidRDefault="0094132E" w:rsidP="005873F5">
            <w:pPr>
              <w:jc w:val="center"/>
              <w:rPr>
                <w:rFonts w:ascii="仿宋_GB2312" w:eastAsia="仿宋_GB2312" w:cs="仿宋_GB2312"/>
                <w:color w:val="000000"/>
                <w:sz w:val="30"/>
                <w:szCs w:val="30"/>
              </w:rPr>
            </w:pPr>
          </w:p>
        </w:tc>
        <w:tc>
          <w:tcPr>
            <w:tcW w:w="1260" w:type="dxa"/>
            <w:gridSpan w:val="2"/>
            <w:vAlign w:val="center"/>
          </w:tcPr>
          <w:p w:rsidR="0094132E" w:rsidRDefault="0094132E" w:rsidP="005873F5">
            <w:pPr>
              <w:spacing w:line="40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要闻</w:t>
            </w:r>
          </w:p>
          <w:p w:rsidR="0094132E" w:rsidRDefault="0094132E" w:rsidP="005873F5">
            <w:pPr>
              <w:spacing w:line="40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w:t>
            </w:r>
            <w:r>
              <w:rPr>
                <w:rFonts w:ascii="仿宋_GB2312" w:eastAsia="仿宋_GB2312" w:cs="仿宋_GB2312"/>
                <w:color w:val="000000"/>
                <w:sz w:val="30"/>
                <w:szCs w:val="30"/>
              </w:rPr>
              <w:t xml:space="preserve">   </w:t>
            </w:r>
            <w:r>
              <w:rPr>
                <w:rFonts w:ascii="仿宋_GB2312" w:eastAsia="仿宋_GB2312" w:cs="仿宋_GB2312" w:hint="eastAsia"/>
                <w:color w:val="000000"/>
                <w:sz w:val="30"/>
                <w:szCs w:val="30"/>
              </w:rPr>
              <w:t>）</w:t>
            </w:r>
          </w:p>
        </w:tc>
        <w:tc>
          <w:tcPr>
            <w:tcW w:w="1260" w:type="dxa"/>
            <w:vAlign w:val="center"/>
          </w:tcPr>
          <w:p w:rsidR="0094132E" w:rsidRDefault="0094132E" w:rsidP="005873F5">
            <w:pPr>
              <w:spacing w:line="40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其他</w:t>
            </w:r>
          </w:p>
          <w:p w:rsidR="0094132E" w:rsidRDefault="0094132E" w:rsidP="005873F5">
            <w:pPr>
              <w:spacing w:line="400" w:lineRule="exact"/>
              <w:jc w:val="center"/>
              <w:rPr>
                <w:rFonts w:ascii="仿宋_GB2312" w:eastAsia="仿宋_GB2312" w:cs="仿宋_GB2312"/>
                <w:color w:val="000000"/>
                <w:sz w:val="30"/>
                <w:szCs w:val="30"/>
              </w:rPr>
            </w:pPr>
            <w:r>
              <w:rPr>
                <w:rFonts w:ascii="仿宋_GB2312" w:eastAsia="仿宋_GB2312" w:cs="仿宋_GB2312" w:hint="eastAsia"/>
                <w:color w:val="000000"/>
                <w:sz w:val="30"/>
                <w:szCs w:val="30"/>
              </w:rPr>
              <w:t>（</w:t>
            </w:r>
            <w:r>
              <w:rPr>
                <w:rFonts w:ascii="仿宋_GB2312" w:eastAsia="仿宋_GB2312" w:cs="仿宋_GB2312"/>
                <w:color w:val="000000"/>
                <w:sz w:val="30"/>
                <w:szCs w:val="30"/>
              </w:rPr>
              <w:t xml:space="preserve">   </w:t>
            </w:r>
            <w:r>
              <w:rPr>
                <w:rFonts w:ascii="仿宋_GB2312" w:eastAsia="仿宋_GB2312" w:cs="仿宋_GB2312" w:hint="eastAsia"/>
                <w:color w:val="000000"/>
                <w:sz w:val="30"/>
                <w:szCs w:val="30"/>
              </w:rPr>
              <w:t>）</w:t>
            </w:r>
          </w:p>
        </w:tc>
        <w:tc>
          <w:tcPr>
            <w:tcW w:w="1620" w:type="dxa"/>
            <w:gridSpan w:val="2"/>
            <w:vAlign w:val="center"/>
          </w:tcPr>
          <w:p w:rsidR="0094132E" w:rsidRPr="008F64A2" w:rsidRDefault="0094132E" w:rsidP="005873F5">
            <w:pPr>
              <w:jc w:val="center"/>
              <w:rPr>
                <w:rFonts w:ascii="仿宋_GB2312" w:eastAsia="仿宋_GB2312" w:cs="仿宋_GB2312"/>
                <w:color w:val="000000"/>
                <w:sz w:val="30"/>
                <w:szCs w:val="30"/>
              </w:rPr>
            </w:pPr>
          </w:p>
        </w:tc>
        <w:tc>
          <w:tcPr>
            <w:tcW w:w="1800" w:type="dxa"/>
            <w:gridSpan w:val="2"/>
            <w:vAlign w:val="center"/>
          </w:tcPr>
          <w:p w:rsidR="0094132E" w:rsidRPr="008F64A2" w:rsidRDefault="0094132E" w:rsidP="005873F5">
            <w:pPr>
              <w:jc w:val="center"/>
              <w:rPr>
                <w:rFonts w:ascii="仿宋_GB2312" w:eastAsia="仿宋_GB2312" w:cs="仿宋_GB2312"/>
                <w:color w:val="000000"/>
                <w:sz w:val="30"/>
                <w:szCs w:val="30"/>
              </w:rPr>
            </w:pPr>
          </w:p>
        </w:tc>
        <w:tc>
          <w:tcPr>
            <w:tcW w:w="1927" w:type="dxa"/>
            <w:vAlign w:val="center"/>
          </w:tcPr>
          <w:p w:rsidR="0094132E" w:rsidRPr="008F64A2" w:rsidRDefault="0094132E" w:rsidP="005873F5">
            <w:pPr>
              <w:jc w:val="center"/>
              <w:rPr>
                <w:rFonts w:ascii="仿宋_GB2312" w:eastAsia="仿宋_GB2312" w:cs="仿宋_GB2312"/>
                <w:color w:val="000000"/>
                <w:sz w:val="30"/>
                <w:szCs w:val="30"/>
              </w:rPr>
            </w:pPr>
          </w:p>
        </w:tc>
      </w:tr>
      <w:tr w:rsidR="0094132E" w:rsidRPr="008F64A2" w:rsidTr="005873F5">
        <w:trPr>
          <w:trHeight w:val="596"/>
          <w:jc w:val="center"/>
        </w:trPr>
        <w:tc>
          <w:tcPr>
            <w:tcW w:w="9715" w:type="dxa"/>
            <w:gridSpan w:val="9"/>
          </w:tcPr>
          <w:p w:rsidR="0094132E" w:rsidRPr="0073762C" w:rsidRDefault="0094132E" w:rsidP="005873F5">
            <w:pPr>
              <w:jc w:val="right"/>
              <w:rPr>
                <w:rFonts w:eastAsia="仿宋"/>
                <w:sz w:val="28"/>
                <w:szCs w:val="28"/>
              </w:rPr>
            </w:pPr>
            <w:r>
              <w:rPr>
                <w:rFonts w:ascii="仿宋_GB2312" w:eastAsia="仿宋_GB2312" w:cs="仿宋_GB2312" w:hint="eastAsia"/>
                <w:color w:val="000000"/>
                <w:sz w:val="30"/>
                <w:szCs w:val="30"/>
              </w:rPr>
              <w:t>信息</w:t>
            </w:r>
            <w:r>
              <w:rPr>
                <w:rFonts w:eastAsia="仿宋" w:hint="eastAsia"/>
                <w:sz w:val="28"/>
                <w:szCs w:val="28"/>
              </w:rPr>
              <w:t>发布日期：</w:t>
            </w:r>
            <w:r>
              <w:rPr>
                <w:rFonts w:ascii="仿宋_GB2312" w:eastAsia="仿宋_GB2312" w:cs="仿宋_GB2312"/>
                <w:color w:val="000000"/>
                <w:sz w:val="30"/>
                <w:szCs w:val="30"/>
              </w:rPr>
              <w:t>2021</w:t>
            </w:r>
            <w:r w:rsidRPr="008F64A2">
              <w:rPr>
                <w:rFonts w:ascii="仿宋_GB2312" w:eastAsia="仿宋_GB2312" w:cs="仿宋_GB2312" w:hint="eastAsia"/>
                <w:color w:val="000000"/>
                <w:sz w:val="30"/>
                <w:szCs w:val="30"/>
              </w:rPr>
              <w:t>年</w:t>
            </w:r>
            <w:r>
              <w:rPr>
                <w:rFonts w:ascii="仿宋_GB2312" w:eastAsia="仿宋_GB2312" w:cs="仿宋_GB2312"/>
                <w:color w:val="000000"/>
                <w:sz w:val="30"/>
                <w:szCs w:val="30"/>
              </w:rPr>
              <w:t xml:space="preserve">  </w:t>
            </w:r>
            <w:r w:rsidRPr="008F64A2">
              <w:rPr>
                <w:rFonts w:ascii="仿宋_GB2312" w:eastAsia="仿宋_GB2312" w:cs="仿宋_GB2312" w:hint="eastAsia"/>
                <w:color w:val="000000"/>
                <w:sz w:val="30"/>
                <w:szCs w:val="30"/>
              </w:rPr>
              <w:t>月</w:t>
            </w:r>
            <w:r>
              <w:rPr>
                <w:rFonts w:ascii="仿宋_GB2312" w:eastAsia="仿宋_GB2312" w:cs="仿宋_GB2312"/>
                <w:color w:val="000000"/>
                <w:sz w:val="30"/>
                <w:szCs w:val="30"/>
              </w:rPr>
              <w:t xml:space="preserve">  </w:t>
            </w:r>
            <w:r w:rsidRPr="008F64A2">
              <w:rPr>
                <w:rFonts w:ascii="仿宋_GB2312" w:eastAsia="仿宋_GB2312" w:cs="仿宋_GB2312" w:hint="eastAsia"/>
                <w:color w:val="000000"/>
                <w:sz w:val="30"/>
                <w:szCs w:val="30"/>
              </w:rPr>
              <w:t>日</w:t>
            </w:r>
          </w:p>
        </w:tc>
      </w:tr>
      <w:bookmarkEnd w:id="0"/>
      <w:bookmarkEnd w:id="1"/>
    </w:tbl>
    <w:p w:rsidR="0094132E" w:rsidRDefault="0094132E" w:rsidP="000A6067">
      <w:pPr>
        <w:jc w:val="center"/>
        <w:rPr>
          <w:rFonts w:eastAsia="仿宋"/>
          <w:sz w:val="28"/>
          <w:szCs w:val="28"/>
        </w:rPr>
      </w:pPr>
    </w:p>
    <w:p w:rsidR="0094132E" w:rsidRDefault="0094132E" w:rsidP="000A6067">
      <w:pPr>
        <w:pStyle w:val="a"/>
        <w:spacing w:after="156" w:line="288" w:lineRule="auto"/>
        <w:ind w:firstLine="31680"/>
        <w:jc w:val="center"/>
        <w:rPr>
          <w:rFonts w:ascii="仿宋" w:eastAsia="仿宋" w:hAnsi="仿宋" w:cs="仿宋"/>
          <w:b/>
          <w:bCs/>
          <w:sz w:val="32"/>
          <w:szCs w:val="32"/>
        </w:rPr>
      </w:pPr>
      <w:r>
        <w:rPr>
          <w:rFonts w:ascii="仿宋" w:eastAsia="仿宋" w:hAnsi="仿宋" w:cs="仿宋"/>
          <w:b/>
          <w:bCs/>
          <w:sz w:val="32"/>
          <w:szCs w:val="22"/>
        </w:rPr>
        <w:t xml:space="preserve"> </w:t>
      </w:r>
      <w:r>
        <w:rPr>
          <w:rFonts w:ascii="仿宋" w:eastAsia="仿宋" w:hAnsi="仿宋" w:cs="仿宋" w:hint="eastAsia"/>
          <w:b/>
          <w:bCs/>
          <w:sz w:val="32"/>
          <w:szCs w:val="22"/>
        </w:rPr>
        <w:t>“中华国酿</w:t>
      </w:r>
      <w:r>
        <w:rPr>
          <w:rFonts w:ascii="仿宋" w:eastAsia="仿宋" w:hAnsi="仿宋" w:cs="仿宋"/>
          <w:b/>
          <w:bCs/>
          <w:sz w:val="32"/>
          <w:szCs w:val="22"/>
        </w:rPr>
        <w:t>——</w:t>
      </w:r>
      <w:r>
        <w:rPr>
          <w:rFonts w:ascii="仿宋" w:eastAsia="仿宋" w:hAnsi="仿宋" w:cs="仿宋" w:hint="eastAsia"/>
          <w:b/>
          <w:bCs/>
          <w:sz w:val="32"/>
          <w:szCs w:val="22"/>
        </w:rPr>
        <w:t>绍兴黄酒”科普展省科学会堂展览服务采购项目招标公告</w:t>
      </w:r>
    </w:p>
    <w:bookmarkEnd w:id="2"/>
    <w:p w:rsidR="0094132E" w:rsidRDefault="0094132E" w:rsidP="000A6067">
      <w:pPr>
        <w:pStyle w:val="a"/>
        <w:spacing w:afterLines="0" w:line="360" w:lineRule="exact"/>
        <w:ind w:firstLine="31680"/>
        <w:rPr>
          <w:rFonts w:ascii="仿宋" w:eastAsia="仿宋" w:hAnsi="仿宋" w:cs="仿宋"/>
          <w:szCs w:val="24"/>
        </w:rPr>
      </w:pPr>
      <w:r>
        <w:rPr>
          <w:rFonts w:ascii="仿宋" w:eastAsia="仿宋" w:hAnsi="仿宋" w:cs="仿宋" w:hint="eastAsia"/>
          <w:szCs w:val="24"/>
        </w:rPr>
        <w:t>耀华建设管理有限公司受</w:t>
      </w:r>
      <w:r>
        <w:rPr>
          <w:rFonts w:ascii="仿宋" w:eastAsia="仿宋" w:hAnsi="仿宋" w:cs="仿宋" w:hint="eastAsia"/>
          <w:b/>
          <w:szCs w:val="24"/>
        </w:rPr>
        <w:t>绍兴科技馆</w:t>
      </w:r>
      <w:r>
        <w:rPr>
          <w:rFonts w:ascii="仿宋" w:eastAsia="仿宋" w:hAnsi="仿宋" w:cs="仿宋" w:hint="eastAsia"/>
          <w:szCs w:val="24"/>
        </w:rPr>
        <w:t>委托，就下列项目进行</w:t>
      </w:r>
      <w:r>
        <w:rPr>
          <w:rFonts w:ascii="仿宋" w:eastAsia="仿宋" w:hAnsi="仿宋" w:cs="仿宋" w:hint="eastAsia"/>
          <w:b/>
          <w:szCs w:val="24"/>
        </w:rPr>
        <w:t>公开招标</w:t>
      </w:r>
      <w:r>
        <w:rPr>
          <w:rFonts w:ascii="仿宋" w:eastAsia="仿宋" w:hAnsi="仿宋" w:cs="仿宋" w:hint="eastAsia"/>
          <w:szCs w:val="24"/>
        </w:rPr>
        <w:t>，特邀请国内合格的投标人前来投标，现将有关事项公告如下：</w:t>
      </w:r>
    </w:p>
    <w:p w:rsidR="0094132E" w:rsidRDefault="0094132E" w:rsidP="000A6067">
      <w:pPr>
        <w:spacing w:line="360" w:lineRule="exact"/>
        <w:ind w:firstLineChars="200" w:firstLine="31680"/>
        <w:rPr>
          <w:rFonts w:ascii="仿宋" w:eastAsia="仿宋" w:hAnsi="仿宋" w:cs="仿宋"/>
          <w:sz w:val="24"/>
        </w:rPr>
      </w:pPr>
      <w:r>
        <w:rPr>
          <w:rFonts w:ascii="仿宋" w:eastAsia="仿宋" w:hAnsi="仿宋" w:cs="仿宋" w:hint="eastAsia"/>
          <w:b/>
          <w:bCs/>
          <w:sz w:val="24"/>
        </w:rPr>
        <w:t>一、招标编号：</w:t>
      </w:r>
      <w:r>
        <w:rPr>
          <w:rFonts w:ascii="仿宋" w:eastAsia="仿宋" w:hAnsi="仿宋" w:cs="仿宋"/>
          <w:sz w:val="24"/>
        </w:rPr>
        <w:t>YH2021-03035</w:t>
      </w:r>
    </w:p>
    <w:p w:rsidR="0094132E" w:rsidRDefault="0094132E" w:rsidP="000A6067">
      <w:pPr>
        <w:spacing w:line="360" w:lineRule="exact"/>
        <w:ind w:firstLineChars="200" w:firstLine="31680"/>
        <w:rPr>
          <w:rFonts w:ascii="仿宋" w:eastAsia="仿宋" w:hAnsi="仿宋" w:cs="仿宋"/>
          <w:sz w:val="24"/>
        </w:rPr>
      </w:pPr>
      <w:r>
        <w:rPr>
          <w:rFonts w:ascii="仿宋" w:eastAsia="仿宋" w:hAnsi="仿宋" w:cs="仿宋" w:hint="eastAsia"/>
          <w:b/>
          <w:bCs/>
          <w:sz w:val="24"/>
        </w:rPr>
        <w:t>二、采购组织类型：</w:t>
      </w:r>
      <w:r>
        <w:rPr>
          <w:rFonts w:ascii="仿宋" w:eastAsia="仿宋" w:hAnsi="仿宋" w:cs="仿宋" w:hint="eastAsia"/>
          <w:sz w:val="24"/>
        </w:rPr>
        <w:t>自行采购</w:t>
      </w:r>
      <w:r>
        <w:rPr>
          <w:rFonts w:ascii="仿宋" w:eastAsia="仿宋" w:hAnsi="仿宋" w:cs="仿宋"/>
          <w:sz w:val="24"/>
        </w:rPr>
        <w:t>--</w:t>
      </w:r>
      <w:r>
        <w:rPr>
          <w:rFonts w:ascii="仿宋" w:eastAsia="仿宋" w:hAnsi="仿宋" w:cs="仿宋" w:hint="eastAsia"/>
          <w:sz w:val="24"/>
        </w:rPr>
        <w:t>委托代理</w:t>
      </w:r>
    </w:p>
    <w:p w:rsidR="0094132E" w:rsidRDefault="0094132E" w:rsidP="000A6067">
      <w:pPr>
        <w:spacing w:line="360" w:lineRule="exact"/>
        <w:ind w:firstLineChars="200" w:firstLine="31680"/>
        <w:rPr>
          <w:rFonts w:ascii="仿宋" w:eastAsia="仿宋" w:hAnsi="仿宋" w:cs="仿宋"/>
          <w:sz w:val="24"/>
        </w:rPr>
      </w:pPr>
      <w:r>
        <w:rPr>
          <w:rFonts w:ascii="仿宋" w:eastAsia="仿宋" w:hAnsi="仿宋" w:cs="仿宋" w:hint="eastAsia"/>
          <w:sz w:val="24"/>
        </w:rPr>
        <w:t>三、</w:t>
      </w:r>
      <w:r>
        <w:rPr>
          <w:rFonts w:ascii="仿宋" w:eastAsia="仿宋" w:hAnsi="仿宋" w:cs="仿宋" w:hint="eastAsia"/>
          <w:b/>
          <w:bCs/>
          <w:sz w:val="24"/>
        </w:rPr>
        <w:t>招标项目名称及数量（详见招标文件）</w:t>
      </w:r>
    </w:p>
    <w:tbl>
      <w:tblPr>
        <w:tblW w:w="865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3534"/>
        <w:gridCol w:w="2449"/>
        <w:gridCol w:w="1934"/>
      </w:tblGrid>
      <w:tr w:rsidR="0094132E">
        <w:trPr>
          <w:trHeight w:val="753"/>
        </w:trPr>
        <w:tc>
          <w:tcPr>
            <w:tcW w:w="741" w:type="dxa"/>
            <w:vAlign w:val="center"/>
          </w:tcPr>
          <w:p w:rsidR="0094132E" w:rsidRDefault="0094132E">
            <w:pPr>
              <w:spacing w:line="288" w:lineRule="auto"/>
              <w:jc w:val="center"/>
              <w:rPr>
                <w:rFonts w:ascii="仿宋" w:eastAsia="仿宋" w:hAnsi="仿宋" w:cs="仿宋"/>
                <w:b/>
                <w:sz w:val="24"/>
              </w:rPr>
            </w:pPr>
            <w:r>
              <w:rPr>
                <w:rFonts w:ascii="仿宋" w:eastAsia="仿宋" w:hAnsi="仿宋" w:cs="仿宋" w:hint="eastAsia"/>
                <w:b/>
                <w:sz w:val="24"/>
              </w:rPr>
              <w:t>标项</w:t>
            </w:r>
          </w:p>
        </w:tc>
        <w:tc>
          <w:tcPr>
            <w:tcW w:w="3534" w:type="dxa"/>
            <w:vAlign w:val="center"/>
          </w:tcPr>
          <w:p w:rsidR="0094132E" w:rsidRDefault="0094132E">
            <w:pPr>
              <w:spacing w:line="288" w:lineRule="auto"/>
              <w:jc w:val="center"/>
              <w:rPr>
                <w:rFonts w:ascii="仿宋" w:eastAsia="仿宋" w:hAnsi="仿宋" w:cs="仿宋"/>
                <w:b/>
                <w:sz w:val="24"/>
              </w:rPr>
            </w:pPr>
            <w:r>
              <w:rPr>
                <w:rFonts w:ascii="仿宋" w:eastAsia="仿宋" w:hAnsi="仿宋" w:cs="仿宋" w:hint="eastAsia"/>
                <w:b/>
                <w:sz w:val="24"/>
              </w:rPr>
              <w:t>标段名称及数量</w:t>
            </w:r>
          </w:p>
          <w:p w:rsidR="0094132E" w:rsidRDefault="0094132E">
            <w:pPr>
              <w:spacing w:line="288" w:lineRule="auto"/>
              <w:jc w:val="center"/>
              <w:rPr>
                <w:rFonts w:ascii="仿宋" w:eastAsia="仿宋" w:hAnsi="仿宋" w:cs="仿宋"/>
                <w:b/>
                <w:sz w:val="24"/>
              </w:rPr>
            </w:pPr>
            <w:r>
              <w:rPr>
                <w:rFonts w:ascii="仿宋" w:eastAsia="仿宋" w:hAnsi="仿宋" w:cs="仿宋" w:hint="eastAsia"/>
                <w:b/>
                <w:bCs/>
                <w:sz w:val="24"/>
              </w:rPr>
              <w:t>（详见招标文件）</w:t>
            </w:r>
          </w:p>
        </w:tc>
        <w:tc>
          <w:tcPr>
            <w:tcW w:w="2449" w:type="dxa"/>
            <w:vAlign w:val="center"/>
          </w:tcPr>
          <w:p w:rsidR="0094132E" w:rsidRDefault="0094132E">
            <w:pPr>
              <w:spacing w:line="288" w:lineRule="auto"/>
              <w:jc w:val="center"/>
              <w:rPr>
                <w:rFonts w:ascii="仿宋" w:eastAsia="仿宋" w:hAnsi="仿宋" w:cs="仿宋"/>
                <w:b/>
                <w:sz w:val="24"/>
              </w:rPr>
            </w:pPr>
            <w:r>
              <w:rPr>
                <w:rFonts w:ascii="仿宋" w:eastAsia="仿宋" w:hAnsi="仿宋" w:cs="仿宋" w:hint="eastAsia"/>
                <w:b/>
                <w:sz w:val="24"/>
              </w:rPr>
              <w:t>预算金额或上限价（单位：人民币元）</w:t>
            </w:r>
          </w:p>
        </w:tc>
        <w:tc>
          <w:tcPr>
            <w:tcW w:w="1934" w:type="dxa"/>
            <w:vAlign w:val="center"/>
          </w:tcPr>
          <w:p w:rsidR="0094132E" w:rsidRDefault="0094132E">
            <w:pPr>
              <w:spacing w:line="288" w:lineRule="auto"/>
              <w:jc w:val="center"/>
              <w:rPr>
                <w:rFonts w:ascii="仿宋" w:eastAsia="仿宋" w:hAnsi="仿宋" w:cs="仿宋"/>
                <w:b/>
                <w:sz w:val="24"/>
              </w:rPr>
            </w:pPr>
            <w:r>
              <w:rPr>
                <w:rFonts w:ascii="仿宋" w:eastAsia="仿宋" w:hAnsi="仿宋" w:cs="仿宋" w:hint="eastAsia"/>
                <w:b/>
                <w:sz w:val="24"/>
              </w:rPr>
              <w:t>投标保证金（单位：人民币元）</w:t>
            </w:r>
          </w:p>
        </w:tc>
      </w:tr>
      <w:tr w:rsidR="0094132E">
        <w:trPr>
          <w:trHeight w:val="763"/>
        </w:trPr>
        <w:tc>
          <w:tcPr>
            <w:tcW w:w="741" w:type="dxa"/>
            <w:vAlign w:val="center"/>
          </w:tcPr>
          <w:p w:rsidR="0094132E" w:rsidRDefault="0094132E">
            <w:pPr>
              <w:spacing w:line="288" w:lineRule="auto"/>
              <w:jc w:val="center"/>
              <w:rPr>
                <w:rFonts w:ascii="仿宋" w:eastAsia="仿宋" w:hAnsi="仿宋" w:cs="仿宋"/>
                <w:sz w:val="24"/>
              </w:rPr>
            </w:pPr>
            <w:r>
              <w:rPr>
                <w:rFonts w:ascii="仿宋" w:eastAsia="仿宋" w:hAnsi="仿宋" w:cs="仿宋"/>
                <w:sz w:val="24"/>
              </w:rPr>
              <w:t>01</w:t>
            </w:r>
          </w:p>
        </w:tc>
        <w:tc>
          <w:tcPr>
            <w:tcW w:w="3534" w:type="dxa"/>
            <w:vAlign w:val="center"/>
          </w:tcPr>
          <w:p w:rsidR="0094132E" w:rsidRDefault="0094132E">
            <w:pPr>
              <w:spacing w:line="288" w:lineRule="auto"/>
              <w:jc w:val="center"/>
              <w:rPr>
                <w:rFonts w:ascii="仿宋" w:eastAsia="仿宋" w:hAnsi="仿宋" w:cs="仿宋"/>
                <w:sz w:val="24"/>
              </w:rPr>
            </w:pPr>
            <w:r>
              <w:rPr>
                <w:rFonts w:ascii="仿宋" w:eastAsia="仿宋" w:hAnsi="仿宋" w:cs="仿宋" w:hint="eastAsia"/>
                <w:sz w:val="24"/>
              </w:rPr>
              <w:t>“中华国酿</w:t>
            </w:r>
            <w:r>
              <w:rPr>
                <w:rFonts w:ascii="仿宋" w:eastAsia="仿宋" w:hAnsi="仿宋" w:cs="仿宋"/>
                <w:sz w:val="24"/>
              </w:rPr>
              <w:t>——</w:t>
            </w:r>
            <w:r>
              <w:rPr>
                <w:rFonts w:ascii="仿宋" w:eastAsia="仿宋" w:hAnsi="仿宋" w:cs="仿宋" w:hint="eastAsia"/>
                <w:sz w:val="24"/>
              </w:rPr>
              <w:t>绍兴黄酒”科普展省科学会堂展览服务采购项目</w:t>
            </w:r>
          </w:p>
        </w:tc>
        <w:tc>
          <w:tcPr>
            <w:tcW w:w="2449" w:type="dxa"/>
            <w:vAlign w:val="center"/>
          </w:tcPr>
          <w:p w:rsidR="0094132E" w:rsidRDefault="0094132E">
            <w:pPr>
              <w:spacing w:line="288" w:lineRule="auto"/>
              <w:jc w:val="center"/>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220000</w:t>
            </w:r>
          </w:p>
        </w:tc>
        <w:tc>
          <w:tcPr>
            <w:tcW w:w="1934" w:type="dxa"/>
            <w:vAlign w:val="center"/>
          </w:tcPr>
          <w:p w:rsidR="0094132E" w:rsidRDefault="0094132E">
            <w:pPr>
              <w:spacing w:line="288" w:lineRule="auto"/>
              <w:jc w:val="center"/>
              <w:rPr>
                <w:rFonts w:ascii="仿宋" w:eastAsia="仿宋" w:hAnsi="仿宋" w:cs="仿宋"/>
                <w:sz w:val="24"/>
              </w:rPr>
            </w:pPr>
            <w:r>
              <w:rPr>
                <w:rFonts w:ascii="仿宋" w:eastAsia="仿宋" w:hAnsi="仿宋" w:cs="仿宋" w:hint="eastAsia"/>
                <w:sz w:val="24"/>
              </w:rPr>
              <w:t>￥</w:t>
            </w:r>
            <w:r>
              <w:rPr>
                <w:rFonts w:ascii="仿宋" w:eastAsia="仿宋" w:hAnsi="仿宋" w:cs="仿宋"/>
                <w:sz w:val="24"/>
              </w:rPr>
              <w:t>0</w:t>
            </w:r>
          </w:p>
        </w:tc>
      </w:tr>
    </w:tbl>
    <w:p w:rsidR="0094132E" w:rsidRDefault="0094132E" w:rsidP="0094132E">
      <w:pPr>
        <w:spacing w:line="360" w:lineRule="exact"/>
        <w:ind w:firstLineChars="200" w:firstLine="31680"/>
        <w:rPr>
          <w:rFonts w:ascii="仿宋" w:eastAsia="仿宋" w:hAnsi="仿宋" w:cs="仿宋"/>
          <w:b/>
          <w:sz w:val="24"/>
        </w:rPr>
      </w:pPr>
      <w:r>
        <w:rPr>
          <w:rFonts w:ascii="仿宋" w:eastAsia="仿宋" w:hAnsi="仿宋" w:cs="仿宋" w:hint="eastAsia"/>
          <w:b/>
          <w:bCs/>
          <w:sz w:val="24"/>
        </w:rPr>
        <w:t>四、采购人的采购需求：</w:t>
      </w:r>
      <w:r>
        <w:rPr>
          <w:rFonts w:ascii="仿宋" w:eastAsia="仿宋" w:hAnsi="仿宋" w:cs="仿宋" w:hint="eastAsia"/>
          <w:sz w:val="24"/>
        </w:rPr>
        <w:t>详见招标文件</w:t>
      </w:r>
    </w:p>
    <w:p w:rsidR="0094132E" w:rsidRDefault="0094132E" w:rsidP="000A6067">
      <w:pPr>
        <w:spacing w:line="360" w:lineRule="exact"/>
        <w:ind w:firstLineChars="200" w:firstLine="31680"/>
        <w:rPr>
          <w:rFonts w:ascii="仿宋" w:eastAsia="仿宋" w:hAnsi="仿宋" w:cs="仿宋"/>
          <w:sz w:val="24"/>
        </w:rPr>
      </w:pPr>
      <w:r>
        <w:rPr>
          <w:rFonts w:ascii="仿宋" w:eastAsia="仿宋" w:hAnsi="仿宋" w:cs="仿宋" w:hint="eastAsia"/>
          <w:b/>
          <w:sz w:val="24"/>
        </w:rPr>
        <w:t>五、</w:t>
      </w:r>
      <w:r>
        <w:rPr>
          <w:rFonts w:ascii="仿宋" w:eastAsia="仿宋" w:hAnsi="仿宋" w:cs="仿宋" w:hint="eastAsia"/>
          <w:b/>
          <w:bCs/>
          <w:sz w:val="24"/>
        </w:rPr>
        <w:t>供应商的资格要求</w:t>
      </w:r>
    </w:p>
    <w:p w:rsidR="0094132E" w:rsidRDefault="0094132E" w:rsidP="000A6067">
      <w:pPr>
        <w:spacing w:line="360" w:lineRule="exact"/>
        <w:ind w:firstLineChars="200" w:firstLine="316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符合政府采购法第二十二条之供应商资格规定；</w:t>
      </w:r>
    </w:p>
    <w:p w:rsidR="0094132E" w:rsidRDefault="0094132E" w:rsidP="000A6067">
      <w:pPr>
        <w:spacing w:line="360" w:lineRule="exact"/>
        <w:ind w:firstLineChars="200" w:firstLine="316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本次招标不接受联合体投标。</w:t>
      </w:r>
    </w:p>
    <w:p w:rsidR="0094132E" w:rsidRDefault="0094132E" w:rsidP="000A6067">
      <w:pPr>
        <w:spacing w:line="360" w:lineRule="exact"/>
        <w:ind w:firstLineChars="200" w:firstLine="31680"/>
        <w:rPr>
          <w:rFonts w:ascii="仿宋" w:eastAsia="仿宋" w:hAnsi="仿宋" w:cs="仿宋"/>
          <w:b/>
          <w:bCs/>
          <w:sz w:val="24"/>
        </w:rPr>
      </w:pPr>
      <w:r>
        <w:rPr>
          <w:rFonts w:ascii="仿宋" w:eastAsia="仿宋" w:hAnsi="仿宋" w:cs="仿宋" w:hint="eastAsia"/>
          <w:b/>
          <w:bCs/>
          <w:sz w:val="24"/>
        </w:rPr>
        <w:t>六、资格审查方式：</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资格后审。</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法定代表人的被授权委托人必须是投标单位职工。需在投标响应文件技术部分内提供由社保机构出具的该授权代表的社保证明（</w:t>
      </w:r>
      <w:r>
        <w:rPr>
          <w:rFonts w:ascii="仿宋" w:eastAsia="仿宋" w:hAnsi="仿宋" w:cs="仿宋"/>
          <w:bCs/>
          <w:sz w:val="24"/>
        </w:rPr>
        <w:t>1.</w:t>
      </w:r>
      <w:r>
        <w:rPr>
          <w:rFonts w:ascii="仿宋" w:eastAsia="仿宋" w:hAnsi="仿宋" w:cs="仿宋" w:hint="eastAsia"/>
          <w:bCs/>
          <w:sz w:val="24"/>
        </w:rPr>
        <w:t>如该授权代表为离退休返聘人员的，投标响应文件技术部分内需提供退休证明及单位聘用证明</w:t>
      </w:r>
      <w:r>
        <w:rPr>
          <w:rFonts w:ascii="仿宋" w:eastAsia="仿宋" w:hAnsi="仿宋" w:cs="仿宋"/>
          <w:bCs/>
          <w:sz w:val="24"/>
        </w:rPr>
        <w:t>;2.</w:t>
      </w:r>
      <w:r>
        <w:rPr>
          <w:rFonts w:ascii="仿宋" w:eastAsia="仿宋" w:hAnsi="仿宋" w:cs="仿宋" w:hint="eastAsia"/>
          <w:bCs/>
          <w:sz w:val="24"/>
        </w:rPr>
        <w:t>如由第三方代理社保事项的，则需提供加盖投标人公章的委托代理协议复印件）。</w:t>
      </w:r>
    </w:p>
    <w:p w:rsidR="0094132E" w:rsidRDefault="0094132E" w:rsidP="000A6067">
      <w:pPr>
        <w:spacing w:line="360" w:lineRule="exact"/>
        <w:ind w:firstLineChars="200" w:firstLine="31680"/>
        <w:rPr>
          <w:rFonts w:ascii="仿宋" w:eastAsia="仿宋" w:hAnsi="仿宋" w:cs="仿宋"/>
          <w:b/>
          <w:bCs/>
          <w:sz w:val="24"/>
        </w:rPr>
      </w:pPr>
      <w:r>
        <w:rPr>
          <w:rFonts w:ascii="仿宋" w:eastAsia="仿宋" w:hAnsi="仿宋" w:cs="仿宋" w:hint="eastAsia"/>
          <w:b/>
          <w:bCs/>
          <w:sz w:val="24"/>
        </w:rPr>
        <w:t>七、报名</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报名：</w:t>
      </w:r>
      <w:smartTag w:uri="urn:schemas-microsoft-com:office:smarttags" w:element="chsdate">
        <w:smartTagPr>
          <w:attr w:name="IsROCDate" w:val="False"/>
          <w:attr w:name="IsLunarDate" w:val="False"/>
          <w:attr w:name="Day" w:val="25"/>
          <w:attr w:name="Month" w:val="3"/>
          <w:attr w:name="Year" w:val="2021"/>
        </w:smartTagPr>
        <w:r>
          <w:rPr>
            <w:rFonts w:ascii="仿宋" w:eastAsia="仿宋" w:hAnsi="仿宋" w:cs="仿宋"/>
            <w:bCs/>
            <w:sz w:val="24"/>
          </w:rPr>
          <w:t>2021</w:t>
        </w:r>
        <w:r>
          <w:rPr>
            <w:rFonts w:ascii="仿宋" w:eastAsia="仿宋" w:hAnsi="仿宋" w:cs="仿宋" w:hint="eastAsia"/>
            <w:bCs/>
            <w:sz w:val="24"/>
          </w:rPr>
          <w:t>年</w:t>
        </w:r>
        <w:r>
          <w:rPr>
            <w:rFonts w:ascii="仿宋" w:eastAsia="仿宋" w:hAnsi="仿宋" w:cs="仿宋"/>
            <w:bCs/>
            <w:sz w:val="24"/>
          </w:rPr>
          <w:t>3</w:t>
        </w:r>
        <w:r>
          <w:rPr>
            <w:rFonts w:ascii="仿宋" w:eastAsia="仿宋" w:hAnsi="仿宋" w:cs="仿宋" w:hint="eastAsia"/>
            <w:bCs/>
            <w:sz w:val="24"/>
          </w:rPr>
          <w:t>月</w:t>
        </w:r>
        <w:r>
          <w:rPr>
            <w:rFonts w:ascii="仿宋" w:eastAsia="仿宋" w:hAnsi="仿宋" w:cs="仿宋"/>
            <w:bCs/>
            <w:sz w:val="24"/>
          </w:rPr>
          <w:t>25</w:t>
        </w:r>
        <w:r>
          <w:rPr>
            <w:rFonts w:ascii="仿宋" w:eastAsia="仿宋" w:hAnsi="仿宋" w:cs="仿宋" w:hint="eastAsia"/>
            <w:bCs/>
            <w:sz w:val="24"/>
          </w:rPr>
          <w:t>日</w:t>
        </w:r>
      </w:smartTag>
      <w:r>
        <w:rPr>
          <w:rFonts w:ascii="仿宋" w:eastAsia="仿宋" w:hAnsi="仿宋" w:cs="仿宋" w:hint="eastAsia"/>
          <w:bCs/>
          <w:sz w:val="24"/>
        </w:rPr>
        <w:t>至</w:t>
      </w:r>
      <w:smartTag w:uri="urn:schemas-microsoft-com:office:smarttags" w:element="chsdate">
        <w:smartTagPr>
          <w:attr w:name="IsROCDate" w:val="False"/>
          <w:attr w:name="IsLunarDate" w:val="False"/>
          <w:attr w:name="Day" w:val="6"/>
          <w:attr w:name="Month" w:val="4"/>
          <w:attr w:name="Year" w:val="2021"/>
        </w:smartTagPr>
        <w:r>
          <w:rPr>
            <w:rFonts w:ascii="仿宋" w:eastAsia="仿宋" w:hAnsi="仿宋" w:cs="仿宋"/>
            <w:bCs/>
            <w:sz w:val="24"/>
          </w:rPr>
          <w:t>2021</w:t>
        </w:r>
        <w:r>
          <w:rPr>
            <w:rFonts w:ascii="仿宋" w:eastAsia="仿宋" w:hAnsi="仿宋" w:cs="仿宋" w:hint="eastAsia"/>
            <w:bCs/>
            <w:sz w:val="24"/>
          </w:rPr>
          <w:t>年</w:t>
        </w:r>
        <w:r>
          <w:rPr>
            <w:rFonts w:ascii="仿宋" w:eastAsia="仿宋" w:hAnsi="仿宋" w:cs="仿宋"/>
            <w:bCs/>
            <w:sz w:val="24"/>
          </w:rPr>
          <w:t>4</w:t>
        </w:r>
        <w:r>
          <w:rPr>
            <w:rFonts w:ascii="仿宋" w:eastAsia="仿宋" w:hAnsi="仿宋" w:cs="仿宋" w:hint="eastAsia"/>
            <w:bCs/>
            <w:sz w:val="24"/>
          </w:rPr>
          <w:t>月</w:t>
        </w:r>
        <w:r>
          <w:rPr>
            <w:rFonts w:ascii="仿宋" w:eastAsia="仿宋" w:hAnsi="仿宋" w:cs="仿宋"/>
            <w:bCs/>
            <w:sz w:val="24"/>
          </w:rPr>
          <w:t>6</w:t>
        </w:r>
        <w:r>
          <w:rPr>
            <w:rFonts w:ascii="仿宋" w:eastAsia="仿宋" w:hAnsi="仿宋" w:cs="仿宋" w:hint="eastAsia"/>
            <w:bCs/>
            <w:sz w:val="24"/>
          </w:rPr>
          <w:t>日</w:t>
        </w:r>
      </w:smartTag>
      <w:r>
        <w:rPr>
          <w:rFonts w:ascii="仿宋" w:eastAsia="仿宋" w:hAnsi="仿宋" w:cs="仿宋" w:hint="eastAsia"/>
          <w:bCs/>
          <w:sz w:val="24"/>
        </w:rPr>
        <w:t>上午</w:t>
      </w:r>
      <w:r>
        <w:rPr>
          <w:rFonts w:ascii="仿宋" w:eastAsia="仿宋" w:hAnsi="仿宋" w:cs="仿宋"/>
          <w:bCs/>
          <w:sz w:val="24"/>
        </w:rPr>
        <w:t>8:30-11:30</w:t>
      </w:r>
      <w:r>
        <w:rPr>
          <w:rFonts w:ascii="仿宋" w:eastAsia="仿宋" w:hAnsi="仿宋" w:cs="仿宋" w:hint="eastAsia"/>
          <w:bCs/>
          <w:sz w:val="24"/>
        </w:rPr>
        <w:t>时整；下午</w:t>
      </w:r>
      <w:r>
        <w:rPr>
          <w:rFonts w:ascii="仿宋" w:eastAsia="仿宋" w:hAnsi="仿宋" w:cs="仿宋"/>
          <w:bCs/>
          <w:sz w:val="24"/>
        </w:rPr>
        <w:t>14:00-17:00</w:t>
      </w:r>
      <w:r>
        <w:rPr>
          <w:rFonts w:ascii="仿宋" w:eastAsia="仿宋" w:hAnsi="仿宋" w:cs="仿宋" w:hint="eastAsia"/>
          <w:bCs/>
          <w:sz w:val="24"/>
        </w:rPr>
        <w:t>时整</w:t>
      </w:r>
      <w:r>
        <w:rPr>
          <w:rFonts w:ascii="仿宋" w:eastAsia="仿宋" w:hAnsi="仿宋" w:cs="仿宋"/>
          <w:bCs/>
          <w:sz w:val="24"/>
        </w:rPr>
        <w:t>(</w:t>
      </w:r>
      <w:r>
        <w:rPr>
          <w:rFonts w:ascii="仿宋" w:eastAsia="仿宋" w:hAnsi="仿宋" w:cs="仿宋" w:hint="eastAsia"/>
          <w:bCs/>
          <w:sz w:val="24"/>
        </w:rPr>
        <w:t>双休日及法定节假日除外）在耀华建设管理有限公司绍兴迪荡分公司（绍兴市越城区阳明北路</w:t>
      </w:r>
      <w:r>
        <w:rPr>
          <w:rFonts w:ascii="仿宋" w:eastAsia="仿宋" w:hAnsi="仿宋" w:cs="仿宋"/>
          <w:bCs/>
          <w:sz w:val="24"/>
        </w:rPr>
        <w:t>80</w:t>
      </w:r>
      <w:r>
        <w:rPr>
          <w:rFonts w:ascii="仿宋" w:eastAsia="仿宋" w:hAnsi="仿宋" w:cs="仿宋" w:hint="eastAsia"/>
          <w:bCs/>
          <w:sz w:val="24"/>
        </w:rPr>
        <w:t>号滨江大厦</w:t>
      </w:r>
      <w:r>
        <w:rPr>
          <w:rFonts w:ascii="仿宋" w:eastAsia="仿宋" w:hAnsi="仿宋" w:cs="仿宋"/>
          <w:bCs/>
          <w:sz w:val="24"/>
        </w:rPr>
        <w:t>C</w:t>
      </w:r>
      <w:r>
        <w:rPr>
          <w:rFonts w:ascii="仿宋" w:eastAsia="仿宋" w:hAnsi="仿宋" w:cs="仿宋" w:hint="eastAsia"/>
          <w:bCs/>
          <w:sz w:val="24"/>
        </w:rPr>
        <w:t>楼</w:t>
      </w:r>
      <w:r>
        <w:rPr>
          <w:rFonts w:ascii="仿宋" w:eastAsia="仿宋" w:hAnsi="仿宋" w:cs="仿宋"/>
          <w:bCs/>
          <w:sz w:val="24"/>
        </w:rPr>
        <w:t>3</w:t>
      </w:r>
      <w:r>
        <w:rPr>
          <w:rFonts w:ascii="仿宋" w:eastAsia="仿宋" w:hAnsi="仿宋" w:cs="仿宋" w:hint="eastAsia"/>
          <w:bCs/>
          <w:sz w:val="24"/>
        </w:rPr>
        <w:t>楼</w:t>
      </w:r>
      <w:r>
        <w:rPr>
          <w:rFonts w:ascii="仿宋" w:eastAsia="仿宋" w:hAnsi="仿宋" w:cs="仿宋"/>
          <w:bCs/>
          <w:sz w:val="24"/>
        </w:rPr>
        <w:t>9/10</w:t>
      </w:r>
      <w:r>
        <w:rPr>
          <w:rFonts w:ascii="仿宋" w:eastAsia="仿宋" w:hAnsi="仿宋" w:cs="仿宋" w:hint="eastAsia"/>
          <w:bCs/>
          <w:sz w:val="24"/>
        </w:rPr>
        <w:t>号）受理。</w:t>
      </w:r>
      <w:r>
        <w:rPr>
          <w:rFonts w:ascii="仿宋" w:eastAsia="仿宋" w:hAnsi="仿宋" w:cs="仿宋"/>
          <w:bCs/>
          <w:sz w:val="24"/>
        </w:rPr>
        <w:t>(</w:t>
      </w:r>
      <w:r>
        <w:rPr>
          <w:rFonts w:ascii="仿宋" w:eastAsia="仿宋" w:hAnsi="仿宋" w:cs="仿宋" w:hint="eastAsia"/>
          <w:bCs/>
          <w:sz w:val="24"/>
        </w:rPr>
        <w:t>接受电话报名</w:t>
      </w:r>
      <w:r>
        <w:rPr>
          <w:rFonts w:ascii="仿宋" w:eastAsia="仿宋" w:hAnsi="仿宋" w:cs="仿宋"/>
          <w:bCs/>
          <w:sz w:val="24"/>
        </w:rPr>
        <w:t>)</w:t>
      </w:r>
      <w:r>
        <w:rPr>
          <w:rFonts w:ascii="仿宋" w:eastAsia="仿宋" w:hAnsi="仿宋" w:cs="仿宋" w:hint="eastAsia"/>
          <w:bCs/>
          <w:sz w:val="24"/>
        </w:rPr>
        <w:t>。</w:t>
      </w:r>
    </w:p>
    <w:p w:rsidR="0094132E" w:rsidRDefault="0094132E" w:rsidP="000A6067">
      <w:pPr>
        <w:adjustRightInd/>
        <w:spacing w:line="360" w:lineRule="exact"/>
        <w:ind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招标文件在报名时提供电子文件，不再提供纸质文件。</w:t>
      </w:r>
    </w:p>
    <w:p w:rsidR="0094132E" w:rsidRDefault="0094132E" w:rsidP="000A6067">
      <w:pPr>
        <w:adjustRightInd/>
        <w:spacing w:line="360" w:lineRule="exact"/>
        <w:ind w:firstLineChars="200" w:firstLine="316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报名时需提供以下资料，复印件需加盖单位公章（红）：</w:t>
      </w:r>
    </w:p>
    <w:p w:rsidR="0094132E" w:rsidRDefault="0094132E" w:rsidP="000A6067">
      <w:pPr>
        <w:adjustRightInd/>
        <w:spacing w:line="360" w:lineRule="exact"/>
        <w:ind w:firstLineChars="20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）企业营业执照副本复印件；</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）法人代表授权委托书和报名者身份证复印件</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hint="eastAsia"/>
          <w:b/>
          <w:bCs/>
          <w:sz w:val="24"/>
        </w:rPr>
        <w:t>八、投标截止时间及地点：</w:t>
      </w:r>
      <w:r>
        <w:rPr>
          <w:rFonts w:ascii="仿宋" w:eastAsia="仿宋" w:hAnsi="仿宋" w:cs="仿宋" w:hint="eastAsia"/>
          <w:bCs/>
          <w:sz w:val="24"/>
        </w:rPr>
        <w:t>投标人应于</w:t>
      </w:r>
      <w:smartTag w:uri="urn:schemas-microsoft-com:office:smarttags" w:element="chsdate">
        <w:smartTagPr>
          <w:attr w:name="IsROCDate" w:val="False"/>
          <w:attr w:name="IsLunarDate" w:val="False"/>
          <w:attr w:name="Day" w:val="7"/>
          <w:attr w:name="Month" w:val="4"/>
          <w:attr w:name="Year" w:val="2021"/>
        </w:smartTagPr>
        <w:r>
          <w:rPr>
            <w:rFonts w:ascii="仿宋" w:eastAsia="仿宋" w:hAnsi="仿宋" w:cs="仿宋"/>
            <w:bCs/>
            <w:sz w:val="24"/>
          </w:rPr>
          <w:t>2021</w:t>
        </w:r>
        <w:r>
          <w:rPr>
            <w:rFonts w:ascii="仿宋" w:eastAsia="仿宋" w:hAnsi="仿宋" w:cs="仿宋" w:hint="eastAsia"/>
            <w:sz w:val="24"/>
          </w:rPr>
          <w:t>年</w:t>
        </w:r>
        <w:r>
          <w:rPr>
            <w:rFonts w:ascii="仿宋" w:eastAsia="仿宋" w:hAnsi="仿宋" w:cs="仿宋"/>
            <w:sz w:val="24"/>
          </w:rPr>
          <w:t>4</w:t>
        </w:r>
        <w:r>
          <w:rPr>
            <w:rFonts w:ascii="仿宋" w:eastAsia="仿宋" w:hAnsi="仿宋" w:cs="仿宋" w:hint="eastAsia"/>
            <w:sz w:val="24"/>
          </w:rPr>
          <w:t>月</w:t>
        </w:r>
        <w:r>
          <w:rPr>
            <w:rFonts w:ascii="仿宋" w:eastAsia="仿宋" w:hAnsi="仿宋" w:cs="仿宋"/>
            <w:sz w:val="24"/>
          </w:rPr>
          <w:t>7</w:t>
        </w:r>
        <w:r>
          <w:rPr>
            <w:rFonts w:ascii="仿宋" w:eastAsia="仿宋" w:hAnsi="仿宋" w:cs="仿宋" w:hint="eastAsia"/>
            <w:sz w:val="24"/>
          </w:rPr>
          <w:t>日</w:t>
        </w:r>
      </w:smartTag>
      <w:r>
        <w:rPr>
          <w:rFonts w:ascii="仿宋" w:eastAsia="仿宋" w:hAnsi="仿宋" w:cs="仿宋"/>
          <w:sz w:val="24"/>
        </w:rPr>
        <w:t>9</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时</w:t>
      </w:r>
      <w:r>
        <w:rPr>
          <w:rFonts w:ascii="仿宋" w:eastAsia="仿宋" w:hAnsi="仿宋" w:cs="仿宋" w:hint="eastAsia"/>
          <w:bCs/>
          <w:sz w:val="24"/>
        </w:rPr>
        <w:t>整以前将投标文件密封送交到耀华建设管理有限公司绍兴迪荡分公司（绍兴市越城区阳明北路</w:t>
      </w:r>
      <w:r>
        <w:rPr>
          <w:rFonts w:ascii="仿宋" w:eastAsia="仿宋" w:hAnsi="仿宋" w:cs="仿宋"/>
          <w:bCs/>
          <w:sz w:val="24"/>
        </w:rPr>
        <w:t>80</w:t>
      </w:r>
      <w:r>
        <w:rPr>
          <w:rFonts w:ascii="仿宋" w:eastAsia="仿宋" w:hAnsi="仿宋" w:cs="仿宋" w:hint="eastAsia"/>
          <w:bCs/>
          <w:sz w:val="24"/>
        </w:rPr>
        <w:t>号滨江大厦</w:t>
      </w:r>
      <w:r>
        <w:rPr>
          <w:rFonts w:ascii="仿宋" w:eastAsia="仿宋" w:hAnsi="仿宋" w:cs="仿宋"/>
          <w:bCs/>
          <w:sz w:val="24"/>
        </w:rPr>
        <w:t>C</w:t>
      </w:r>
      <w:r>
        <w:rPr>
          <w:rFonts w:ascii="仿宋" w:eastAsia="仿宋" w:hAnsi="仿宋" w:cs="仿宋" w:hint="eastAsia"/>
          <w:bCs/>
          <w:sz w:val="24"/>
        </w:rPr>
        <w:t>楼</w:t>
      </w:r>
      <w:r>
        <w:rPr>
          <w:rFonts w:ascii="仿宋" w:eastAsia="仿宋" w:hAnsi="仿宋" w:cs="仿宋"/>
          <w:bCs/>
          <w:sz w:val="24"/>
        </w:rPr>
        <w:t>3</w:t>
      </w:r>
      <w:r>
        <w:rPr>
          <w:rFonts w:ascii="仿宋" w:eastAsia="仿宋" w:hAnsi="仿宋" w:cs="仿宋" w:hint="eastAsia"/>
          <w:bCs/>
          <w:sz w:val="24"/>
        </w:rPr>
        <w:t>楼</w:t>
      </w:r>
      <w:r>
        <w:rPr>
          <w:rFonts w:ascii="仿宋" w:eastAsia="仿宋" w:hAnsi="仿宋" w:cs="仿宋"/>
          <w:bCs/>
          <w:sz w:val="24"/>
        </w:rPr>
        <w:t>9/10</w:t>
      </w:r>
      <w:r>
        <w:rPr>
          <w:rFonts w:ascii="仿宋" w:eastAsia="仿宋" w:hAnsi="仿宋" w:cs="仿宋" w:hint="eastAsia"/>
          <w:bCs/>
          <w:sz w:val="24"/>
        </w:rPr>
        <w:t>号）会议室，逾期送达作无效投标处理。</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bCs/>
          <w:sz w:val="24"/>
        </w:rPr>
        <w:t>投标人应于</w:t>
      </w:r>
      <w:smartTag w:uri="urn:schemas-microsoft-com:office:smarttags" w:element="chsdate">
        <w:smartTagPr>
          <w:attr w:name="IsROCDate" w:val="False"/>
          <w:attr w:name="IsLunarDate" w:val="False"/>
          <w:attr w:name="Day" w:val="7"/>
          <w:attr w:name="Month" w:val="4"/>
          <w:attr w:name="Year" w:val="2021"/>
        </w:smartTagPr>
        <w:r>
          <w:rPr>
            <w:rFonts w:ascii="仿宋" w:eastAsia="仿宋" w:hAnsi="仿宋" w:cs="仿宋"/>
            <w:bCs/>
            <w:sz w:val="24"/>
          </w:rPr>
          <w:t>2021</w:t>
        </w:r>
        <w:r>
          <w:rPr>
            <w:rFonts w:ascii="仿宋" w:eastAsia="仿宋" w:hAnsi="仿宋" w:cs="仿宋" w:hint="eastAsia"/>
            <w:sz w:val="24"/>
          </w:rPr>
          <w:t>年</w:t>
        </w:r>
        <w:r>
          <w:rPr>
            <w:rFonts w:ascii="仿宋" w:eastAsia="仿宋" w:hAnsi="仿宋" w:cs="仿宋"/>
            <w:sz w:val="24"/>
          </w:rPr>
          <w:t>4</w:t>
        </w:r>
        <w:r>
          <w:rPr>
            <w:rFonts w:ascii="仿宋" w:eastAsia="仿宋" w:hAnsi="仿宋" w:cs="仿宋" w:hint="eastAsia"/>
            <w:sz w:val="24"/>
          </w:rPr>
          <w:t>月</w:t>
        </w:r>
        <w:r>
          <w:rPr>
            <w:rFonts w:ascii="仿宋" w:eastAsia="仿宋" w:hAnsi="仿宋" w:cs="仿宋"/>
            <w:sz w:val="24"/>
          </w:rPr>
          <w:t>7</w:t>
        </w:r>
        <w:r>
          <w:rPr>
            <w:rFonts w:ascii="仿宋" w:eastAsia="仿宋" w:hAnsi="仿宋" w:cs="仿宋" w:hint="eastAsia"/>
            <w:sz w:val="24"/>
          </w:rPr>
          <w:t>日</w:t>
        </w:r>
      </w:smartTag>
      <w:r>
        <w:rPr>
          <w:rFonts w:ascii="仿宋" w:eastAsia="仿宋" w:hAnsi="仿宋" w:cs="仿宋"/>
          <w:sz w:val="24"/>
        </w:rPr>
        <w:t>9</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时</w:t>
      </w:r>
      <w:r>
        <w:rPr>
          <w:rFonts w:ascii="仿宋" w:eastAsia="仿宋" w:hAnsi="仿宋" w:cs="仿宋" w:hint="eastAsia"/>
          <w:bCs/>
          <w:sz w:val="24"/>
        </w:rPr>
        <w:t>整在耀华建设管理有限公司绍兴迪荡分公司（绍兴市越城区阳明北路</w:t>
      </w:r>
      <w:r>
        <w:rPr>
          <w:rFonts w:ascii="仿宋" w:eastAsia="仿宋" w:hAnsi="仿宋" w:cs="仿宋"/>
          <w:bCs/>
          <w:sz w:val="24"/>
        </w:rPr>
        <w:t>80</w:t>
      </w:r>
      <w:r>
        <w:rPr>
          <w:rFonts w:ascii="仿宋" w:eastAsia="仿宋" w:hAnsi="仿宋" w:cs="仿宋" w:hint="eastAsia"/>
          <w:bCs/>
          <w:sz w:val="24"/>
        </w:rPr>
        <w:t>号滨江大厦</w:t>
      </w:r>
      <w:r>
        <w:rPr>
          <w:rFonts w:ascii="仿宋" w:eastAsia="仿宋" w:hAnsi="仿宋" w:cs="仿宋"/>
          <w:bCs/>
          <w:sz w:val="24"/>
        </w:rPr>
        <w:t>C</w:t>
      </w:r>
      <w:r>
        <w:rPr>
          <w:rFonts w:ascii="仿宋" w:eastAsia="仿宋" w:hAnsi="仿宋" w:cs="仿宋" w:hint="eastAsia"/>
          <w:bCs/>
          <w:sz w:val="24"/>
        </w:rPr>
        <w:t>楼</w:t>
      </w:r>
      <w:r>
        <w:rPr>
          <w:rFonts w:ascii="仿宋" w:eastAsia="仿宋" w:hAnsi="仿宋" w:cs="仿宋"/>
          <w:bCs/>
          <w:sz w:val="24"/>
        </w:rPr>
        <w:t>3</w:t>
      </w:r>
      <w:r>
        <w:rPr>
          <w:rFonts w:ascii="仿宋" w:eastAsia="仿宋" w:hAnsi="仿宋" w:cs="仿宋" w:hint="eastAsia"/>
          <w:bCs/>
          <w:sz w:val="24"/>
        </w:rPr>
        <w:t>楼</w:t>
      </w:r>
      <w:r>
        <w:rPr>
          <w:rFonts w:ascii="仿宋" w:eastAsia="仿宋" w:hAnsi="仿宋" w:cs="仿宋"/>
          <w:bCs/>
          <w:sz w:val="24"/>
        </w:rPr>
        <w:t>9/10</w:t>
      </w:r>
      <w:r>
        <w:rPr>
          <w:rFonts w:ascii="仿宋" w:eastAsia="仿宋" w:hAnsi="仿宋" w:cs="仿宋" w:hint="eastAsia"/>
          <w:bCs/>
          <w:sz w:val="24"/>
        </w:rPr>
        <w:t>号）会议室开标。</w:t>
      </w:r>
    </w:p>
    <w:p w:rsidR="0094132E" w:rsidRDefault="0094132E" w:rsidP="000A6067">
      <w:pPr>
        <w:spacing w:line="360" w:lineRule="exact"/>
        <w:ind w:firstLineChars="200" w:firstLine="31680"/>
        <w:rPr>
          <w:rFonts w:ascii="仿宋" w:eastAsia="仿宋" w:hAnsi="仿宋" w:cs="仿宋"/>
          <w:b/>
          <w:bCs/>
          <w:sz w:val="24"/>
        </w:rPr>
      </w:pPr>
      <w:r>
        <w:rPr>
          <w:rFonts w:ascii="仿宋" w:eastAsia="仿宋" w:hAnsi="仿宋" w:cs="仿宋" w:hint="eastAsia"/>
          <w:b/>
          <w:bCs/>
          <w:sz w:val="24"/>
        </w:rPr>
        <w:t>十、投标与开标注意事项：</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hint="eastAsia"/>
          <w:bCs/>
          <w:sz w:val="24"/>
        </w:rPr>
        <w:t>因疫情防控期间，本项目投标与开标采用以下方式：</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1.</w:t>
      </w:r>
      <w:r>
        <w:rPr>
          <w:rFonts w:ascii="仿宋" w:eastAsia="仿宋" w:hAnsi="仿宋" w:cs="仿宋" w:hint="eastAsia"/>
          <w:bCs/>
          <w:sz w:val="24"/>
        </w:rPr>
        <w:t>本项目投标文件允许投标单位通过邮寄快递方式送达（建议采用</w:t>
      </w:r>
      <w:r>
        <w:rPr>
          <w:rFonts w:ascii="仿宋" w:eastAsia="仿宋" w:hAnsi="仿宋" w:cs="仿宋"/>
          <w:bCs/>
          <w:sz w:val="24"/>
        </w:rPr>
        <w:t>EMS</w:t>
      </w:r>
      <w:r>
        <w:rPr>
          <w:rFonts w:ascii="仿宋" w:eastAsia="仿宋" w:hAnsi="仿宋" w:cs="仿宋" w:hint="eastAsia"/>
          <w:bCs/>
          <w:sz w:val="24"/>
        </w:rPr>
        <w:t>、顺丰快递。邮寄送达地址：绍兴市越城区阳明北路</w:t>
      </w:r>
      <w:r>
        <w:rPr>
          <w:rFonts w:ascii="仿宋" w:eastAsia="仿宋" w:hAnsi="仿宋" w:cs="仿宋"/>
          <w:bCs/>
          <w:sz w:val="24"/>
        </w:rPr>
        <w:t>80</w:t>
      </w:r>
      <w:r>
        <w:rPr>
          <w:rFonts w:ascii="仿宋" w:eastAsia="仿宋" w:hAnsi="仿宋" w:cs="仿宋" w:hint="eastAsia"/>
          <w:bCs/>
          <w:sz w:val="24"/>
        </w:rPr>
        <w:t>号滨江大厦</w:t>
      </w:r>
      <w:r>
        <w:rPr>
          <w:rFonts w:ascii="仿宋" w:eastAsia="仿宋" w:hAnsi="仿宋" w:cs="仿宋"/>
          <w:bCs/>
          <w:sz w:val="24"/>
        </w:rPr>
        <w:t>C</w:t>
      </w:r>
      <w:r>
        <w:rPr>
          <w:rFonts w:ascii="仿宋" w:eastAsia="仿宋" w:hAnsi="仿宋" w:cs="仿宋" w:hint="eastAsia"/>
          <w:bCs/>
          <w:sz w:val="24"/>
        </w:rPr>
        <w:t>楼</w:t>
      </w:r>
      <w:r>
        <w:rPr>
          <w:rFonts w:ascii="仿宋" w:eastAsia="仿宋" w:hAnsi="仿宋" w:cs="仿宋"/>
          <w:bCs/>
          <w:sz w:val="24"/>
        </w:rPr>
        <w:t>3</w:t>
      </w:r>
      <w:r>
        <w:rPr>
          <w:rFonts w:ascii="仿宋" w:eastAsia="仿宋" w:hAnsi="仿宋" w:cs="仿宋" w:hint="eastAsia"/>
          <w:bCs/>
          <w:sz w:val="24"/>
        </w:rPr>
        <w:t>楼（耀华建设管理有限公司），接收人：凌静，联系方式：</w:t>
      </w:r>
      <w:r>
        <w:rPr>
          <w:rFonts w:ascii="仿宋" w:eastAsia="仿宋" w:hAnsi="仿宋" w:cs="仿宋"/>
          <w:bCs/>
          <w:sz w:val="24"/>
        </w:rPr>
        <w:t>15257598644</w:t>
      </w:r>
      <w:r>
        <w:rPr>
          <w:rFonts w:ascii="仿宋" w:eastAsia="仿宋" w:hAnsi="仿宋" w:cs="仿宋" w:hint="eastAsia"/>
          <w:bCs/>
          <w:sz w:val="24"/>
        </w:rPr>
        <w:t>。快递寄出后，请将快递底单照片发送邮件至</w:t>
      </w:r>
      <w:r>
        <w:rPr>
          <w:rFonts w:ascii="仿宋" w:eastAsia="仿宋" w:hAnsi="仿宋" w:cs="仿宋"/>
          <w:bCs/>
          <w:sz w:val="24"/>
        </w:rPr>
        <w:t>869783475@qq.com</w:t>
      </w:r>
      <w:r>
        <w:rPr>
          <w:rFonts w:ascii="仿宋" w:eastAsia="仿宋" w:hAnsi="仿宋" w:cs="仿宋" w:hint="eastAsia"/>
          <w:bCs/>
          <w:sz w:val="24"/>
        </w:rPr>
        <w:t>，邮件名称为公司名字</w:t>
      </w:r>
      <w:r>
        <w:rPr>
          <w:rFonts w:ascii="仿宋" w:eastAsia="仿宋" w:hAnsi="仿宋" w:cs="仿宋"/>
          <w:bCs/>
          <w:sz w:val="24"/>
        </w:rPr>
        <w:t>+</w:t>
      </w:r>
      <w:r>
        <w:rPr>
          <w:rFonts w:ascii="仿宋" w:eastAsia="仿宋" w:hAnsi="仿宋" w:cs="仿宋" w:hint="eastAsia"/>
          <w:bCs/>
          <w:sz w:val="24"/>
        </w:rPr>
        <w:t>联系人姓名</w:t>
      </w:r>
      <w:r>
        <w:rPr>
          <w:rFonts w:ascii="仿宋" w:eastAsia="仿宋" w:hAnsi="仿宋" w:cs="仿宋"/>
          <w:bCs/>
          <w:sz w:val="24"/>
        </w:rPr>
        <w:t>+</w:t>
      </w:r>
      <w:r>
        <w:rPr>
          <w:rFonts w:ascii="仿宋" w:eastAsia="仿宋" w:hAnsi="仿宋" w:cs="仿宋" w:hint="eastAsia"/>
          <w:bCs/>
          <w:sz w:val="24"/>
        </w:rPr>
        <w:t>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2.</w:t>
      </w:r>
      <w:r>
        <w:rPr>
          <w:rFonts w:ascii="仿宋" w:eastAsia="仿宋" w:hAnsi="仿宋" w:cs="仿宋" w:hint="eastAsia"/>
          <w:bCs/>
          <w:sz w:val="24"/>
        </w:rPr>
        <w:t>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3.</w:t>
      </w:r>
      <w:r>
        <w:rPr>
          <w:rFonts w:ascii="仿宋" w:eastAsia="仿宋" w:hAnsi="仿宋" w:cs="仿宋" w:hint="eastAsia"/>
          <w:bCs/>
          <w:sz w:val="24"/>
        </w:rPr>
        <w:t>本项目招标文件内对开标现场原件核验不作要求，招标人有权在标后对中标候选人进行原件核验。投标人对所提供的全部资料的真实性承担法律责任，如标后无法提供投标文件中复印件的相应原件的：（</w:t>
      </w:r>
      <w:r>
        <w:rPr>
          <w:rFonts w:ascii="仿宋" w:eastAsia="仿宋" w:hAnsi="仿宋" w:cs="仿宋"/>
          <w:bCs/>
          <w:sz w:val="24"/>
        </w:rPr>
        <w:t>1</w:t>
      </w:r>
      <w:r>
        <w:rPr>
          <w:rFonts w:ascii="仿宋" w:eastAsia="仿宋" w:hAnsi="仿宋" w:cs="仿宋" w:hint="eastAsia"/>
          <w:bCs/>
          <w:sz w:val="24"/>
        </w:rPr>
        <w:t>）招标人有权拒绝与中标方签订合同，并追究其缔约过失责任；（</w:t>
      </w:r>
      <w:r>
        <w:rPr>
          <w:rFonts w:ascii="仿宋" w:eastAsia="仿宋" w:hAnsi="仿宋" w:cs="仿宋"/>
          <w:bCs/>
          <w:sz w:val="24"/>
        </w:rPr>
        <w:t>2</w:t>
      </w:r>
      <w:r>
        <w:rPr>
          <w:rFonts w:ascii="仿宋" w:eastAsia="仿宋" w:hAnsi="仿宋" w:cs="仿宋" w:hint="eastAsia"/>
          <w:bCs/>
          <w:sz w:val="24"/>
        </w:rPr>
        <w:t>）违法违规的报监管部门查处；构成犯罪的依法追究刑事责任。</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友情提醒：参加现场开标会议的，投标人需佩戴口罩并配合招标代理机构的防疫工作。</w:t>
      </w:r>
    </w:p>
    <w:p w:rsidR="0094132E" w:rsidRDefault="0094132E" w:rsidP="000A6067">
      <w:pPr>
        <w:spacing w:line="360" w:lineRule="exact"/>
        <w:ind w:left="31680" w:hangingChars="1100" w:firstLine="31680"/>
        <w:rPr>
          <w:rFonts w:ascii="仿宋" w:eastAsia="仿宋" w:hAnsi="仿宋" w:cs="仿宋"/>
          <w:b/>
          <w:bCs/>
          <w:sz w:val="24"/>
        </w:rPr>
      </w:pPr>
      <w:r>
        <w:rPr>
          <w:rFonts w:ascii="仿宋" w:eastAsia="仿宋" w:hAnsi="仿宋" w:cs="仿宋" w:hint="eastAsia"/>
          <w:b/>
          <w:bCs/>
          <w:sz w:val="24"/>
        </w:rPr>
        <w:t>十一、招标公告发布：</w:t>
      </w:r>
      <w:r w:rsidRPr="000A6067">
        <w:rPr>
          <w:rFonts w:ascii="仿宋" w:eastAsia="仿宋" w:hAnsi="仿宋" w:cs="仿宋"/>
          <w:b/>
          <w:bCs/>
          <w:sz w:val="24"/>
        </w:rPr>
        <w:t>http://sxkx.sx.gov.cn/</w:t>
      </w:r>
    </w:p>
    <w:p w:rsidR="0094132E" w:rsidRDefault="0094132E" w:rsidP="000A6067">
      <w:pPr>
        <w:spacing w:line="360" w:lineRule="exact"/>
        <w:ind w:left="31680" w:hangingChars="100" w:firstLine="31680"/>
        <w:rPr>
          <w:rFonts w:ascii="仿宋" w:eastAsia="仿宋" w:hAnsi="仿宋" w:cs="仿宋"/>
          <w:sz w:val="24"/>
        </w:rPr>
      </w:pPr>
      <w:r>
        <w:rPr>
          <w:rFonts w:ascii="仿宋" w:eastAsia="仿宋" w:hAnsi="仿宋" w:cs="仿宋"/>
          <w:b/>
          <w:bCs/>
          <w:sz w:val="24"/>
        </w:rPr>
        <w:t>http://www.sxkjg.net/</w:t>
      </w:r>
    </w:p>
    <w:p w:rsidR="0094132E" w:rsidRDefault="0094132E" w:rsidP="000A6067">
      <w:pPr>
        <w:spacing w:line="360" w:lineRule="exact"/>
        <w:ind w:firstLineChars="200" w:firstLine="31680"/>
        <w:rPr>
          <w:rFonts w:ascii="仿宋" w:eastAsia="仿宋" w:hAnsi="仿宋" w:cs="仿宋"/>
          <w:b/>
          <w:bCs/>
          <w:sz w:val="24"/>
        </w:rPr>
      </w:pPr>
      <w:r>
        <w:rPr>
          <w:rFonts w:ascii="仿宋" w:eastAsia="仿宋" w:hAnsi="仿宋" w:cs="仿宋" w:hint="eastAsia"/>
          <w:b/>
          <w:bCs/>
          <w:sz w:val="24"/>
        </w:rPr>
        <w:t>十二、联系方式：</w:t>
      </w:r>
    </w:p>
    <w:p w:rsidR="0094132E" w:rsidRDefault="0094132E" w:rsidP="000A6067">
      <w:pPr>
        <w:spacing w:line="360" w:lineRule="exact"/>
        <w:ind w:firstLineChars="200" w:firstLine="31680"/>
        <w:rPr>
          <w:rFonts w:ascii="仿宋" w:eastAsia="仿宋" w:hAnsi="仿宋" w:cs="仿宋"/>
          <w:bCs/>
          <w:sz w:val="24"/>
        </w:rPr>
      </w:pPr>
      <w:r>
        <w:rPr>
          <w:rFonts w:ascii="仿宋" w:eastAsia="仿宋" w:hAnsi="仿宋" w:cs="仿宋" w:hint="eastAsia"/>
          <w:bCs/>
          <w:sz w:val="24"/>
        </w:rPr>
        <w:t>耀华建设管理有限公司</w:t>
      </w:r>
      <w:r>
        <w:rPr>
          <w:rFonts w:ascii="仿宋" w:eastAsia="仿宋" w:hAnsi="仿宋" w:cs="仿宋"/>
          <w:bCs/>
          <w:sz w:val="24"/>
        </w:rPr>
        <w:t xml:space="preserve">                      </w:t>
      </w:r>
      <w:r>
        <w:rPr>
          <w:rFonts w:ascii="仿宋" w:eastAsia="仿宋" w:hAnsi="仿宋" w:cs="仿宋" w:hint="eastAsia"/>
          <w:bCs/>
          <w:sz w:val="24"/>
        </w:rPr>
        <w:t>凌</w:t>
      </w:r>
      <w:r>
        <w:rPr>
          <w:rFonts w:ascii="仿宋" w:eastAsia="仿宋" w:hAnsi="仿宋" w:cs="仿宋"/>
          <w:bCs/>
          <w:sz w:val="24"/>
        </w:rPr>
        <w:t xml:space="preserve">  </w:t>
      </w:r>
      <w:r>
        <w:rPr>
          <w:rFonts w:ascii="仿宋" w:eastAsia="仿宋" w:hAnsi="仿宋" w:cs="仿宋" w:hint="eastAsia"/>
          <w:bCs/>
          <w:sz w:val="24"/>
        </w:rPr>
        <w:t>静</w:t>
      </w:r>
      <w:r>
        <w:rPr>
          <w:rFonts w:ascii="仿宋" w:eastAsia="仿宋" w:hAnsi="仿宋" w:cs="仿宋"/>
          <w:bCs/>
          <w:sz w:val="24"/>
        </w:rPr>
        <w:t xml:space="preserve">    0575-88776697</w:t>
      </w:r>
    </w:p>
    <w:p w:rsidR="0094132E" w:rsidRDefault="0094132E" w:rsidP="000A6067">
      <w:pPr>
        <w:spacing w:line="360" w:lineRule="exact"/>
        <w:ind w:left="31680" w:hangingChars="2100" w:firstLine="31680"/>
        <w:rPr>
          <w:rFonts w:ascii="仿宋" w:eastAsia="仿宋" w:hAnsi="仿宋" w:cs="仿宋"/>
          <w:bCs/>
          <w:sz w:val="24"/>
        </w:rPr>
      </w:pPr>
      <w:r>
        <w:rPr>
          <w:rFonts w:ascii="仿宋" w:eastAsia="仿宋" w:hAnsi="仿宋" w:cs="仿宋" w:hint="eastAsia"/>
          <w:bCs/>
          <w:sz w:val="24"/>
        </w:rPr>
        <w:t>绍兴科技馆</w:t>
      </w:r>
      <w:r>
        <w:rPr>
          <w:rFonts w:ascii="仿宋" w:eastAsia="仿宋" w:hAnsi="仿宋" w:cs="仿宋"/>
          <w:bCs/>
          <w:sz w:val="24"/>
        </w:rPr>
        <w:t xml:space="preserve">                                </w:t>
      </w:r>
      <w:r>
        <w:rPr>
          <w:rFonts w:ascii="仿宋" w:eastAsia="仿宋" w:hAnsi="仿宋" w:cs="仿宋" w:hint="eastAsia"/>
          <w:bCs/>
          <w:sz w:val="24"/>
        </w:rPr>
        <w:t>劳老师</w:t>
      </w:r>
      <w:r>
        <w:rPr>
          <w:rFonts w:ascii="仿宋" w:eastAsia="仿宋" w:hAnsi="仿宋" w:cs="仿宋"/>
          <w:bCs/>
          <w:sz w:val="24"/>
        </w:rPr>
        <w:t xml:space="preserve">    0575-</w:t>
      </w:r>
      <w:r>
        <w:rPr>
          <w:rFonts w:ascii="宋体" w:hAnsi="宋体" w:cs="宋体"/>
          <w:sz w:val="24"/>
        </w:rPr>
        <w:t>88009617</w:t>
      </w:r>
    </w:p>
    <w:p w:rsidR="0094132E" w:rsidRDefault="0094132E" w:rsidP="000A6067">
      <w:pPr>
        <w:spacing w:line="360" w:lineRule="exact"/>
        <w:ind w:firstLineChars="225" w:firstLine="31680"/>
        <w:jc w:val="right"/>
        <w:rPr>
          <w:rFonts w:ascii="仿宋" w:eastAsia="仿宋" w:hAnsi="仿宋" w:cs="仿宋"/>
          <w:bCs/>
          <w:sz w:val="24"/>
        </w:rPr>
      </w:pPr>
      <w:r>
        <w:rPr>
          <w:rFonts w:ascii="仿宋" w:eastAsia="仿宋" w:hAnsi="仿宋" w:cs="仿宋" w:hint="eastAsia"/>
          <w:bCs/>
          <w:sz w:val="24"/>
        </w:rPr>
        <w:t xml:space="preserve">　</w:t>
      </w:r>
    </w:p>
    <w:p w:rsidR="0094132E" w:rsidRDefault="0094132E" w:rsidP="000A6067">
      <w:pPr>
        <w:spacing w:line="360" w:lineRule="exact"/>
        <w:ind w:firstLineChars="225" w:firstLine="31680"/>
        <w:jc w:val="right"/>
        <w:rPr>
          <w:rFonts w:ascii="仿宋" w:eastAsia="仿宋" w:hAnsi="仿宋" w:cs="仿宋"/>
          <w:bCs/>
          <w:sz w:val="24"/>
        </w:rPr>
      </w:pPr>
    </w:p>
    <w:p w:rsidR="0094132E" w:rsidRDefault="0094132E" w:rsidP="000A6067">
      <w:pPr>
        <w:spacing w:line="360" w:lineRule="exact"/>
        <w:ind w:firstLineChars="225" w:firstLine="31680"/>
        <w:jc w:val="right"/>
        <w:rPr>
          <w:rFonts w:ascii="仿宋" w:eastAsia="仿宋" w:hAnsi="仿宋" w:cs="仿宋"/>
          <w:bCs/>
          <w:sz w:val="24"/>
        </w:rPr>
      </w:pPr>
      <w:r>
        <w:rPr>
          <w:rFonts w:ascii="仿宋" w:eastAsia="仿宋" w:hAnsi="仿宋" w:cs="仿宋" w:hint="eastAsia"/>
          <w:bCs/>
          <w:sz w:val="24"/>
        </w:rPr>
        <w:t>绍兴科技馆</w:t>
      </w:r>
    </w:p>
    <w:p w:rsidR="0094132E" w:rsidRDefault="0094132E" w:rsidP="000A6067">
      <w:pPr>
        <w:spacing w:line="360" w:lineRule="exact"/>
        <w:ind w:firstLineChars="225" w:firstLine="31680"/>
        <w:jc w:val="right"/>
        <w:rPr>
          <w:rFonts w:ascii="仿宋" w:eastAsia="仿宋" w:hAnsi="仿宋" w:cs="仿宋"/>
          <w:bCs/>
          <w:sz w:val="24"/>
        </w:rPr>
      </w:pPr>
      <w:r>
        <w:rPr>
          <w:rFonts w:ascii="仿宋" w:eastAsia="仿宋" w:hAnsi="仿宋" w:cs="仿宋" w:hint="eastAsia"/>
          <w:bCs/>
          <w:sz w:val="24"/>
        </w:rPr>
        <w:t>耀华建设管理有限公司</w:t>
      </w:r>
    </w:p>
    <w:p w:rsidR="0094132E" w:rsidRPr="00AD0373" w:rsidRDefault="0094132E" w:rsidP="00AD0373">
      <w:pPr>
        <w:spacing w:line="360" w:lineRule="exact"/>
        <w:ind w:firstLineChars="225" w:firstLine="31680"/>
        <w:jc w:val="righ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bCs/>
          <w:sz w:val="24"/>
        </w:rPr>
        <w:t>2021</w:t>
      </w:r>
      <w:r>
        <w:rPr>
          <w:rFonts w:ascii="仿宋" w:eastAsia="仿宋" w:hAnsi="仿宋" w:cs="仿宋" w:hint="eastAsia"/>
          <w:bCs/>
          <w:sz w:val="24"/>
        </w:rPr>
        <w:t>年</w:t>
      </w:r>
      <w:r>
        <w:rPr>
          <w:rFonts w:ascii="仿宋" w:eastAsia="仿宋" w:hAnsi="仿宋" w:cs="仿宋"/>
          <w:bCs/>
          <w:sz w:val="24"/>
        </w:rPr>
        <w:t>3</w:t>
      </w:r>
      <w:r>
        <w:rPr>
          <w:rFonts w:ascii="仿宋" w:eastAsia="仿宋" w:hAnsi="仿宋" w:cs="仿宋" w:hint="eastAsia"/>
          <w:bCs/>
          <w:sz w:val="24"/>
        </w:rPr>
        <w:t>月</w:t>
      </w:r>
      <w:r>
        <w:rPr>
          <w:rFonts w:ascii="仿宋" w:eastAsia="仿宋" w:hAnsi="仿宋" w:cs="仿宋"/>
          <w:bCs/>
          <w:sz w:val="24"/>
        </w:rPr>
        <w:t>25</w:t>
      </w:r>
      <w:r>
        <w:rPr>
          <w:rFonts w:ascii="仿宋" w:eastAsia="仿宋" w:hAnsi="仿宋" w:cs="仿宋" w:hint="eastAsia"/>
          <w:bCs/>
          <w:sz w:val="24"/>
        </w:rPr>
        <w:t>日</w:t>
      </w:r>
    </w:p>
    <w:sectPr w:rsidR="0094132E" w:rsidRPr="00AD0373" w:rsidSect="00AD0373">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17FC"/>
    <w:multiLevelType w:val="multilevel"/>
    <w:tmpl w:val="5CB017FC"/>
    <w:lvl w:ilvl="0">
      <w:start w:val="1"/>
      <w:numFmt w:val="decimal"/>
      <w:pStyle w:val="Heading1"/>
      <w:suff w:val="space"/>
      <w:lvlText w:val="第 %1 章"/>
      <w:lvlJc w:val="left"/>
      <w:pPr>
        <w:ind w:left="425" w:hanging="425"/>
      </w:pPr>
      <w:rPr>
        <w:rFonts w:cs="Times New Roman" w:hint="eastAsia"/>
      </w:rPr>
    </w:lvl>
    <w:lvl w:ilvl="1">
      <w:start w:val="1"/>
      <w:numFmt w:val="decimal"/>
      <w:lvlText w:val="%1.%2 "/>
      <w:lvlJc w:val="left"/>
      <w:pPr>
        <w:tabs>
          <w:tab w:val="left" w:pos="1145"/>
        </w:tabs>
        <w:ind w:left="992" w:hanging="567"/>
      </w:pPr>
      <w:rPr>
        <w:rFonts w:cs="Times New Roman" w:hint="eastAsia"/>
      </w:rPr>
    </w:lvl>
    <w:lvl w:ilvl="2">
      <w:start w:val="1"/>
      <w:numFmt w:val="decimal"/>
      <w:lvlText w:val="〔%3〕、"/>
      <w:lvlJc w:val="left"/>
      <w:pPr>
        <w:tabs>
          <w:tab w:val="left" w:pos="2651"/>
        </w:tabs>
        <w:ind w:left="1418" w:hanging="567"/>
      </w:pPr>
      <w:rPr>
        <w:rFonts w:cs="Times New Roman" w:hint="eastAsia"/>
      </w:rPr>
    </w:lvl>
    <w:lvl w:ilvl="3">
      <w:start w:val="1"/>
      <w:numFmt w:val="none"/>
      <w:lvlText w:val=""/>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4351"/>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28D11AE"/>
    <w:rsid w:val="000A6067"/>
    <w:rsid w:val="004947AF"/>
    <w:rsid w:val="00585549"/>
    <w:rsid w:val="005873F5"/>
    <w:rsid w:val="0073762C"/>
    <w:rsid w:val="008F64A2"/>
    <w:rsid w:val="0094132E"/>
    <w:rsid w:val="00972FCF"/>
    <w:rsid w:val="00AD0373"/>
    <w:rsid w:val="00F4796D"/>
    <w:rsid w:val="00F7742A"/>
    <w:rsid w:val="428D11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947AF"/>
    <w:pPr>
      <w:widowControl w:val="0"/>
      <w:adjustRightInd w:val="0"/>
      <w:jc w:val="both"/>
    </w:pPr>
    <w:rPr>
      <w:szCs w:val="24"/>
    </w:rPr>
  </w:style>
  <w:style w:type="paragraph" w:styleId="Heading1">
    <w:name w:val="heading 1"/>
    <w:basedOn w:val="Normal"/>
    <w:next w:val="Normal"/>
    <w:link w:val="Heading1Char"/>
    <w:uiPriority w:val="99"/>
    <w:qFormat/>
    <w:rsid w:val="004947AF"/>
    <w:pPr>
      <w:keepNext/>
      <w:keepLines/>
      <w:numPr>
        <w:numId w:val="1"/>
      </w:numPr>
      <w:spacing w:before="340" w:after="330" w:line="578" w:lineRule="auto"/>
      <w:outlineLvl w:val="0"/>
    </w:pPr>
    <w:rPr>
      <w:rFonts w:eastAsia="仿宋_GB2312"/>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58E"/>
    <w:rPr>
      <w:b/>
      <w:bCs/>
      <w:kern w:val="44"/>
      <w:sz w:val="44"/>
      <w:szCs w:val="44"/>
    </w:rPr>
  </w:style>
  <w:style w:type="character" w:styleId="Hyperlink">
    <w:name w:val="Hyperlink"/>
    <w:basedOn w:val="DefaultParagraphFont"/>
    <w:uiPriority w:val="99"/>
    <w:rsid w:val="004947AF"/>
    <w:rPr>
      <w:rFonts w:cs="Times New Roman"/>
      <w:color w:val="0000FF"/>
      <w:u w:val="single"/>
    </w:rPr>
  </w:style>
  <w:style w:type="paragraph" w:customStyle="1" w:styleId="a">
    <w:name w:val="正文段"/>
    <w:basedOn w:val="Normal"/>
    <w:uiPriority w:val="99"/>
    <w:rsid w:val="004947AF"/>
    <w:pPr>
      <w:widowControl/>
      <w:snapToGrid w:val="0"/>
      <w:spacing w:afterLines="50"/>
      <w:ind w:firstLineChars="200" w:firstLine="200"/>
    </w:pPr>
    <w:rPr>
      <w:kern w:val="0"/>
      <w:sz w:val="24"/>
      <w:szCs w:val="20"/>
    </w:rPr>
  </w:style>
  <w:style w:type="paragraph" w:styleId="NormalWeb">
    <w:name w:val="Normal (Web)"/>
    <w:basedOn w:val="Normal"/>
    <w:uiPriority w:val="99"/>
    <w:rsid w:val="000A6067"/>
    <w:pPr>
      <w:widowControl/>
      <w:adjustRightInd/>
      <w:spacing w:before="100" w:beforeAutospacing="1" w:after="100" w:afterAutospacing="1"/>
      <w:jc w:val="left"/>
    </w:pPr>
    <w:rPr>
      <w:rFonts w:ascii="宋体" w:hAnsi="宋体" w:cs="宋体"/>
      <w:color w:val="000000"/>
      <w:kern w:val="0"/>
      <w:sz w:val="24"/>
    </w:rPr>
  </w:style>
  <w:style w:type="paragraph" w:customStyle="1" w:styleId="Char">
    <w:name w:val="Char"/>
    <w:basedOn w:val="Normal"/>
    <w:uiPriority w:val="99"/>
    <w:rsid w:val="000A6067"/>
    <w:pPr>
      <w:widowControl/>
      <w:adjustRightInd/>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286</Words>
  <Characters>1636</Characters>
  <Application>Microsoft Office Outlook</Application>
  <DocSecurity>0</DocSecurity>
  <Lines>0</Lines>
  <Paragraphs>0</Paragraphs>
  <ScaleCrop>false</ScaleCrop>
  <Company>市科协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冯学锋</dc:creator>
  <cp:keywords/>
  <dc:description/>
  <cp:lastModifiedBy>邵越莉</cp:lastModifiedBy>
  <cp:revision>2</cp:revision>
  <dcterms:created xsi:type="dcterms:W3CDTF">2021-03-25T04:15:00Z</dcterms:created>
  <dcterms:modified xsi:type="dcterms:W3CDTF">2021-03-26T01:14:00Z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