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4" w:type="dxa"/>
        <w:tblInd w:w="-106" w:type="dxa"/>
        <w:tblBorders>
          <w:insideH w:val="single" w:sz="4" w:space="0" w:color="000000"/>
          <w:insideV w:val="single" w:sz="4" w:space="0" w:color="000000"/>
        </w:tblBorders>
        <w:tblLayout w:type="fixed"/>
        <w:tblLook w:val="00A0"/>
      </w:tblPr>
      <w:tblGrid>
        <w:gridCol w:w="9314"/>
      </w:tblGrid>
      <w:tr w:rsidR="009B7E69">
        <w:tc>
          <w:tcPr>
            <w:tcW w:w="9314" w:type="dxa"/>
            <w:tcBorders>
              <w:bottom w:val="nil"/>
            </w:tcBorders>
          </w:tcPr>
          <w:p w:rsidR="009B7E69" w:rsidRDefault="009B7E69">
            <w:pPr>
              <w:jc w:val="distribute"/>
              <w:rPr>
                <w:rFonts w:eastAsia="方正小标宋简体"/>
                <w:color w:val="FF0000"/>
                <w:spacing w:val="-20"/>
                <w:w w:val="65"/>
                <w:sz w:val="84"/>
                <w:szCs w:val="84"/>
              </w:rPr>
            </w:pPr>
          </w:p>
        </w:tc>
      </w:tr>
      <w:tr w:rsidR="009B7E69">
        <w:tblPrEx>
          <w:tblBorders>
            <w:top w:val="single" w:sz="4" w:space="0" w:color="000000"/>
            <w:left w:val="single" w:sz="4" w:space="0" w:color="000000"/>
            <w:bottom w:val="single" w:sz="4" w:space="0" w:color="000000"/>
            <w:right w:val="single" w:sz="4" w:space="0" w:color="000000"/>
          </w:tblBorders>
        </w:tblPrEx>
        <w:tc>
          <w:tcPr>
            <w:tcW w:w="9314" w:type="dxa"/>
            <w:tcBorders>
              <w:top w:val="nil"/>
              <w:left w:val="nil"/>
              <w:bottom w:val="single" w:sz="18" w:space="0" w:color="FF0000"/>
              <w:right w:val="nil"/>
            </w:tcBorders>
          </w:tcPr>
          <w:p w:rsidR="009B7E69" w:rsidRDefault="009B7E69">
            <w:pPr>
              <w:jc w:val="distribute"/>
              <w:rPr>
                <w:rFonts w:eastAsia="方正小标宋简体"/>
                <w:color w:val="FF0000"/>
                <w:spacing w:val="-20"/>
                <w:w w:val="65"/>
                <w:sz w:val="84"/>
                <w:szCs w:val="84"/>
              </w:rPr>
            </w:pPr>
            <w:r>
              <w:rPr>
                <w:rFonts w:eastAsia="方正小标宋简体" w:cs="方正小标宋简体" w:hint="eastAsia"/>
                <w:color w:val="FF0000"/>
                <w:spacing w:val="-20"/>
                <w:w w:val="65"/>
                <w:sz w:val="84"/>
                <w:szCs w:val="84"/>
              </w:rPr>
              <w:t>绍兴市青少年科技活动领导小组办公室</w:t>
            </w:r>
          </w:p>
        </w:tc>
      </w:tr>
    </w:tbl>
    <w:p w:rsidR="009B7E69" w:rsidRDefault="009B7E69">
      <w:pPr>
        <w:rPr>
          <w:rFonts w:ascii="方正小标宋简体" w:eastAsia="方正小标宋简体"/>
          <w:b/>
          <w:bCs/>
          <w:spacing w:val="-20"/>
          <w:w w:val="90"/>
          <w:sz w:val="44"/>
          <w:szCs w:val="44"/>
        </w:rPr>
      </w:pPr>
    </w:p>
    <w:p w:rsidR="009B7E69" w:rsidRPr="004B6B40" w:rsidRDefault="009B7E69" w:rsidP="004B6B40">
      <w:pPr>
        <w:ind w:leftChars="-67" w:left="31680" w:rightChars="-41" w:right="31680"/>
        <w:jc w:val="center"/>
        <w:rPr>
          <w:rFonts w:ascii="方正小标宋简体" w:eastAsia="方正小标宋简体"/>
          <w:bCs/>
          <w:spacing w:val="-20"/>
          <w:w w:val="89"/>
          <w:sz w:val="44"/>
          <w:szCs w:val="44"/>
        </w:rPr>
      </w:pPr>
      <w:r w:rsidRPr="004B6B40">
        <w:rPr>
          <w:rFonts w:ascii="方正小标宋简体" w:eastAsia="方正小标宋简体" w:cs="方正小标宋简体" w:hint="eastAsia"/>
          <w:bCs/>
          <w:spacing w:val="-20"/>
          <w:w w:val="89"/>
          <w:sz w:val="44"/>
          <w:szCs w:val="44"/>
        </w:rPr>
        <w:t>关于举办</w:t>
      </w:r>
      <w:r w:rsidRPr="004B6B40">
        <w:rPr>
          <w:rFonts w:ascii="方正小标宋简体" w:eastAsia="方正小标宋简体" w:cs="方正小标宋简体"/>
          <w:bCs/>
          <w:spacing w:val="-20"/>
          <w:w w:val="89"/>
          <w:sz w:val="44"/>
          <w:szCs w:val="44"/>
        </w:rPr>
        <w:t>2018</w:t>
      </w:r>
      <w:r w:rsidRPr="004B6B40">
        <w:rPr>
          <w:rFonts w:ascii="方正小标宋简体" w:eastAsia="方正小标宋简体" w:cs="方正小标宋简体" w:hint="eastAsia"/>
          <w:bCs/>
          <w:spacing w:val="-20"/>
          <w:w w:val="89"/>
          <w:sz w:val="44"/>
          <w:szCs w:val="44"/>
        </w:rPr>
        <w:t>年绍兴市青少年暑期信息学培训的通知</w:t>
      </w:r>
    </w:p>
    <w:p w:rsidR="009B7E69" w:rsidRDefault="009B7E69">
      <w:pPr>
        <w:rPr>
          <w:rFonts w:ascii="方正小标宋简体" w:eastAsia="方正小标宋简体" w:hAnsi="宋体"/>
          <w:b/>
          <w:bCs/>
          <w:color w:val="000000"/>
          <w:kern w:val="0"/>
          <w:sz w:val="44"/>
          <w:szCs w:val="44"/>
        </w:rPr>
      </w:pPr>
    </w:p>
    <w:p w:rsidR="009B7E69" w:rsidRDefault="009B7E69">
      <w:pPr>
        <w:autoSpaceDE w:val="0"/>
        <w:autoSpaceDN w:val="0"/>
        <w:adjustRightInd w:val="0"/>
        <w:snapToGrid w:val="0"/>
        <w:spacing w:line="600" w:lineRule="exact"/>
        <w:rPr>
          <w:rFonts w:ascii="仿宋_GB2312" w:eastAsia="仿宋_GB2312" w:hAnsi="宋体"/>
          <w:sz w:val="32"/>
          <w:szCs w:val="32"/>
        </w:rPr>
      </w:pPr>
      <w:r>
        <w:rPr>
          <w:rFonts w:eastAsia="仿宋_GB2312" w:cs="仿宋_GB2312" w:hint="eastAsia"/>
          <w:sz w:val="32"/>
          <w:szCs w:val="32"/>
        </w:rPr>
        <w:t>各区、县（市</w:t>
      </w:r>
      <w:r>
        <w:rPr>
          <w:rFonts w:ascii="仿宋_GB2312" w:eastAsia="仿宋_GB2312" w:hAnsi="宋体" w:cs="仿宋_GB2312" w:hint="eastAsia"/>
          <w:sz w:val="32"/>
          <w:szCs w:val="32"/>
        </w:rPr>
        <w:t>）科协、教育局（教体局）：</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为了充分发挥绍兴市中小学生科技教育实践基地的作用，根据市科协、市教育局《</w:t>
      </w:r>
      <w:r>
        <w:rPr>
          <w:rFonts w:eastAsia="仿宋_GB2312"/>
          <w:color w:val="000000"/>
          <w:kern w:val="0"/>
          <w:sz w:val="32"/>
          <w:szCs w:val="32"/>
        </w:rPr>
        <w:t>2018</w:t>
      </w:r>
      <w:r>
        <w:rPr>
          <w:rFonts w:eastAsia="仿宋_GB2312" w:cs="仿宋_GB2312" w:hint="eastAsia"/>
          <w:color w:val="000000"/>
          <w:kern w:val="0"/>
          <w:sz w:val="32"/>
          <w:szCs w:val="32"/>
        </w:rPr>
        <w:t>年全市青少年科普活动意见》（绍市科协发〔</w:t>
      </w:r>
      <w:r>
        <w:rPr>
          <w:rFonts w:eastAsia="仿宋_GB2312"/>
          <w:color w:val="000000"/>
          <w:kern w:val="0"/>
          <w:sz w:val="32"/>
          <w:szCs w:val="32"/>
        </w:rPr>
        <w:t>2018</w:t>
      </w:r>
      <w:r>
        <w:rPr>
          <w:rFonts w:eastAsia="仿宋_GB2312" w:cs="仿宋_GB2312" w:hint="eastAsia"/>
          <w:color w:val="000000"/>
          <w:kern w:val="0"/>
          <w:sz w:val="32"/>
          <w:szCs w:val="32"/>
        </w:rPr>
        <w:t>〕</w:t>
      </w:r>
      <w:r>
        <w:rPr>
          <w:rFonts w:eastAsia="仿宋_GB2312"/>
          <w:color w:val="000000"/>
          <w:kern w:val="0"/>
          <w:sz w:val="32"/>
          <w:szCs w:val="32"/>
        </w:rPr>
        <w:t>10</w:t>
      </w:r>
      <w:r>
        <w:rPr>
          <w:rFonts w:eastAsia="仿宋_GB2312" w:cs="仿宋_GB2312" w:hint="eastAsia"/>
          <w:color w:val="000000"/>
          <w:kern w:val="0"/>
          <w:sz w:val="32"/>
          <w:szCs w:val="32"/>
        </w:rPr>
        <w:t>号），经研究，决定举办</w:t>
      </w:r>
      <w:r>
        <w:rPr>
          <w:rFonts w:eastAsia="仿宋_GB2312"/>
          <w:color w:val="000000"/>
          <w:kern w:val="0"/>
          <w:sz w:val="32"/>
          <w:szCs w:val="32"/>
        </w:rPr>
        <w:t>2018</w:t>
      </w:r>
      <w:r>
        <w:rPr>
          <w:rFonts w:eastAsia="仿宋_GB2312" w:cs="仿宋_GB2312" w:hint="eastAsia"/>
          <w:color w:val="000000"/>
          <w:kern w:val="0"/>
          <w:sz w:val="32"/>
          <w:szCs w:val="32"/>
        </w:rPr>
        <w:t>年绍兴市青少年暑期信息学培训。有关培训具体事项通知如下：</w:t>
      </w:r>
      <w:r>
        <w:rPr>
          <w:rFonts w:eastAsia="仿宋_GB2312"/>
          <w:color w:val="000000"/>
          <w:kern w:val="0"/>
          <w:sz w:val="32"/>
          <w:szCs w:val="32"/>
        </w:rPr>
        <w:t xml:space="preserve"> </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一、参加对象</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在第二十三届全国青少年信息学奥林匹克联赛（初赛）获一等奖的学生、第十六届绍兴市少儿信息学竞赛中获得一等奖的学生及有兴趣从事信息学教学的教师。</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本次培训学生组人数限额</w:t>
      </w:r>
      <w:r>
        <w:rPr>
          <w:rFonts w:eastAsia="仿宋_GB2312"/>
          <w:color w:val="000000"/>
          <w:kern w:val="0"/>
          <w:sz w:val="32"/>
          <w:szCs w:val="32"/>
        </w:rPr>
        <w:t>100</w:t>
      </w:r>
      <w:r>
        <w:rPr>
          <w:rFonts w:eastAsia="仿宋_GB2312" w:cs="仿宋_GB2312" w:hint="eastAsia"/>
          <w:color w:val="000000"/>
          <w:kern w:val="0"/>
          <w:sz w:val="32"/>
          <w:szCs w:val="32"/>
        </w:rPr>
        <w:t>名，名额未满则从第二十三届全国青少年信息学奥林匹克联赛（初赛）获二等奖的学生中择优录取。</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二、培训班次</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本次辅导分学生组和教师组。</w:t>
      </w:r>
      <w:r>
        <w:rPr>
          <w:rFonts w:eastAsia="仿宋_GB2312"/>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学生组：小学组（第十六届绍兴市少儿信息学竞赛中获得一等奖的学生）；初中组（第二十三届全国青少年信息学奥林匹克联赛（初赛）获一等奖、部分二等奖的学生）。</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教师组：爱好信息学，刚从事信息学教学的教师或对信息学教学有一定经验，希望进一步提升的教师。</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三、培训时间</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培训时间：</w:t>
      </w:r>
      <w:smartTag w:uri="urn:schemas-microsoft-com:office:smarttags" w:element="chsdate">
        <w:smartTagPr>
          <w:attr w:name="IsROCDate" w:val="False"/>
          <w:attr w:name="IsLunarDate" w:val="False"/>
          <w:attr w:name="Day" w:val="6"/>
          <w:attr w:name="Month" w:val="8"/>
          <w:attr w:name="Year" w:val="2018"/>
        </w:smartTagPr>
        <w:r>
          <w:rPr>
            <w:rFonts w:eastAsia="仿宋_GB2312"/>
            <w:color w:val="000000"/>
            <w:kern w:val="0"/>
            <w:sz w:val="32"/>
            <w:szCs w:val="32"/>
          </w:rPr>
          <w:t>2018</w:t>
        </w:r>
        <w:bookmarkStart w:id="0" w:name="_GoBack"/>
        <w:bookmarkEnd w:id="0"/>
        <w:r>
          <w:rPr>
            <w:rFonts w:eastAsia="仿宋_GB2312" w:cs="仿宋_GB2312" w:hint="eastAsia"/>
            <w:color w:val="000000"/>
            <w:kern w:val="0"/>
            <w:sz w:val="32"/>
            <w:szCs w:val="32"/>
          </w:rPr>
          <w:t>年</w:t>
        </w:r>
        <w:r>
          <w:rPr>
            <w:rFonts w:eastAsia="仿宋_GB2312"/>
            <w:color w:val="000000"/>
            <w:kern w:val="0"/>
            <w:sz w:val="32"/>
            <w:szCs w:val="32"/>
          </w:rPr>
          <w:t>8</w:t>
        </w:r>
        <w:r>
          <w:rPr>
            <w:rFonts w:eastAsia="仿宋_GB2312" w:cs="仿宋_GB2312" w:hint="eastAsia"/>
            <w:color w:val="000000"/>
            <w:kern w:val="0"/>
            <w:sz w:val="32"/>
            <w:szCs w:val="32"/>
          </w:rPr>
          <w:t>月</w:t>
        </w:r>
        <w:r>
          <w:rPr>
            <w:rFonts w:eastAsia="仿宋_GB2312"/>
            <w:color w:val="000000"/>
            <w:kern w:val="0"/>
            <w:sz w:val="32"/>
            <w:szCs w:val="32"/>
          </w:rPr>
          <w:t>6</w:t>
        </w:r>
        <w:r>
          <w:rPr>
            <w:rFonts w:eastAsia="仿宋_GB2312" w:cs="仿宋_GB2312" w:hint="eastAsia"/>
            <w:color w:val="000000"/>
            <w:kern w:val="0"/>
            <w:sz w:val="32"/>
            <w:szCs w:val="32"/>
          </w:rPr>
          <w:t>日</w:t>
        </w:r>
      </w:smartTag>
      <w:r>
        <w:rPr>
          <w:rFonts w:eastAsia="仿宋_GB2312"/>
          <w:color w:val="000000"/>
          <w:kern w:val="0"/>
          <w:sz w:val="32"/>
          <w:szCs w:val="32"/>
        </w:rPr>
        <w:t>—</w:t>
      </w:r>
      <w:smartTag w:uri="urn:schemas-microsoft-com:office:smarttags" w:element="chsdate">
        <w:smartTagPr>
          <w:attr w:name="IsROCDate" w:val="False"/>
          <w:attr w:name="IsLunarDate" w:val="False"/>
          <w:attr w:name="Day" w:val="10"/>
          <w:attr w:name="Month" w:val="8"/>
          <w:attr w:name="Year" w:val="2018"/>
        </w:smartTagPr>
        <w:r>
          <w:rPr>
            <w:rFonts w:eastAsia="仿宋_GB2312"/>
            <w:color w:val="000000"/>
            <w:kern w:val="0"/>
            <w:sz w:val="32"/>
            <w:szCs w:val="32"/>
          </w:rPr>
          <w:t>8</w:t>
        </w:r>
        <w:r>
          <w:rPr>
            <w:rFonts w:eastAsia="仿宋_GB2312" w:cs="仿宋_GB2312" w:hint="eastAsia"/>
            <w:color w:val="000000"/>
            <w:kern w:val="0"/>
            <w:sz w:val="32"/>
            <w:szCs w:val="32"/>
          </w:rPr>
          <w:t>月</w:t>
        </w:r>
        <w:r>
          <w:rPr>
            <w:rFonts w:eastAsia="仿宋_GB2312"/>
            <w:color w:val="000000"/>
            <w:kern w:val="0"/>
            <w:sz w:val="32"/>
            <w:szCs w:val="32"/>
          </w:rPr>
          <w:t>10</w:t>
        </w:r>
        <w:r>
          <w:rPr>
            <w:rFonts w:eastAsia="仿宋_GB2312" w:cs="仿宋_GB2312" w:hint="eastAsia"/>
            <w:color w:val="000000"/>
            <w:kern w:val="0"/>
            <w:sz w:val="32"/>
            <w:szCs w:val="32"/>
          </w:rPr>
          <w:t>日</w:t>
        </w:r>
      </w:smartTag>
      <w:r>
        <w:rPr>
          <w:rFonts w:eastAsia="仿宋_GB2312" w:cs="仿宋_GB2312" w:hint="eastAsia"/>
          <w:color w:val="000000"/>
          <w:kern w:val="0"/>
          <w:sz w:val="32"/>
          <w:szCs w:val="32"/>
        </w:rPr>
        <w:t>，</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报到时间：</w:t>
      </w:r>
      <w:smartTag w:uri="urn:schemas-microsoft-com:office:smarttags" w:element="chsdate">
        <w:smartTagPr>
          <w:attr w:name="IsROCDate" w:val="False"/>
          <w:attr w:name="IsLunarDate" w:val="False"/>
          <w:attr w:name="Day" w:val="6"/>
          <w:attr w:name="Month" w:val="8"/>
          <w:attr w:name="Year" w:val="2018"/>
        </w:smartTagPr>
        <w:r>
          <w:rPr>
            <w:rFonts w:eastAsia="仿宋_GB2312"/>
            <w:color w:val="000000"/>
            <w:kern w:val="0"/>
            <w:sz w:val="32"/>
            <w:szCs w:val="32"/>
          </w:rPr>
          <w:t>8</w:t>
        </w:r>
        <w:r>
          <w:rPr>
            <w:rFonts w:eastAsia="仿宋_GB2312" w:cs="仿宋_GB2312" w:hint="eastAsia"/>
            <w:color w:val="000000"/>
            <w:kern w:val="0"/>
            <w:sz w:val="32"/>
            <w:szCs w:val="32"/>
          </w:rPr>
          <w:t>月</w:t>
        </w:r>
        <w:r>
          <w:rPr>
            <w:rFonts w:eastAsia="仿宋_GB2312"/>
            <w:color w:val="000000"/>
            <w:kern w:val="0"/>
            <w:sz w:val="32"/>
            <w:szCs w:val="32"/>
          </w:rPr>
          <w:t>6</w:t>
        </w:r>
        <w:r>
          <w:rPr>
            <w:rFonts w:eastAsia="仿宋_GB2312" w:cs="仿宋_GB2312" w:hint="eastAsia"/>
            <w:color w:val="000000"/>
            <w:kern w:val="0"/>
            <w:sz w:val="32"/>
            <w:szCs w:val="32"/>
          </w:rPr>
          <w:t>日上午</w:t>
        </w:r>
      </w:smartTag>
      <w:r>
        <w:rPr>
          <w:rFonts w:eastAsia="仿宋_GB2312"/>
          <w:color w:val="000000"/>
          <w:kern w:val="0"/>
          <w:sz w:val="32"/>
          <w:szCs w:val="32"/>
        </w:rPr>
        <w:t>10:00——11:30</w:t>
      </w:r>
      <w:r>
        <w:rPr>
          <w:rFonts w:eastAsia="仿宋_GB2312" w:cs="仿宋_GB2312" w:hint="eastAsia"/>
          <w:color w:val="000000"/>
          <w:kern w:val="0"/>
          <w:sz w:val="32"/>
          <w:szCs w:val="32"/>
        </w:rPr>
        <w:t>。</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四、培训地点</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培训地点：绍兴科技馆科学梦工场。</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五、培训内容</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学生培训内容：根据大纲讲解竞赛有关算法、题型及模拟训练辅导、现场疑难解答等。教师培训内容：</w:t>
      </w:r>
      <w:r>
        <w:rPr>
          <w:rFonts w:eastAsia="仿宋_GB2312"/>
          <w:color w:val="000000"/>
          <w:kern w:val="0"/>
          <w:sz w:val="32"/>
          <w:szCs w:val="32"/>
        </w:rPr>
        <w:t>C++</w:t>
      </w:r>
      <w:r>
        <w:rPr>
          <w:rFonts w:eastAsia="仿宋_GB2312" w:cs="仿宋_GB2312" w:hint="eastAsia"/>
          <w:color w:val="000000"/>
          <w:kern w:val="0"/>
          <w:sz w:val="32"/>
          <w:szCs w:val="32"/>
        </w:rPr>
        <w:t>程序设计语言培训，进一步了解和掌握信息技术在教学中的应用，现场和信息学教学领域有经验的辅导教师互动交流，讨论教育教学实践中的种种问题等。具体以培训期间课程安排为准。</w:t>
      </w:r>
      <w:r>
        <w:rPr>
          <w:rFonts w:eastAsia="仿宋_GB2312"/>
          <w:color w:val="000000"/>
          <w:kern w:val="0"/>
          <w:sz w:val="32"/>
          <w:szCs w:val="32"/>
        </w:rPr>
        <w:t xml:space="preserve"> </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六、培训形式</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邀请青少年信息学奥赛专家授课及辅导。</w:t>
      </w:r>
      <w:r>
        <w:rPr>
          <w:rFonts w:eastAsia="仿宋_GB2312"/>
          <w:color w:val="000000"/>
          <w:kern w:val="0"/>
          <w:sz w:val="32"/>
          <w:szCs w:val="32"/>
        </w:rPr>
        <w:t xml:space="preserve"> </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七、培训报名方式</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培训报名表回执于</w:t>
      </w:r>
      <w:smartTag w:uri="urn:schemas-microsoft-com:office:smarttags" w:element="chsdate">
        <w:smartTagPr>
          <w:attr w:name="IsROCDate" w:val="False"/>
          <w:attr w:name="IsLunarDate" w:val="False"/>
          <w:attr w:name="Day" w:val="29"/>
          <w:attr w:name="Month" w:val="6"/>
          <w:attr w:name="Year" w:val="2018"/>
        </w:smartTagPr>
        <w:r>
          <w:rPr>
            <w:rFonts w:eastAsia="仿宋_GB2312"/>
            <w:color w:val="000000"/>
            <w:kern w:val="0"/>
            <w:sz w:val="32"/>
            <w:szCs w:val="32"/>
          </w:rPr>
          <w:t>6</w:t>
        </w:r>
        <w:r>
          <w:rPr>
            <w:rFonts w:eastAsia="仿宋_GB2312" w:cs="仿宋_GB2312" w:hint="eastAsia"/>
            <w:color w:val="000000"/>
            <w:kern w:val="0"/>
            <w:sz w:val="32"/>
            <w:szCs w:val="32"/>
          </w:rPr>
          <w:t>月</w:t>
        </w:r>
        <w:r>
          <w:rPr>
            <w:rFonts w:eastAsia="仿宋_GB2312"/>
            <w:color w:val="000000"/>
            <w:kern w:val="0"/>
            <w:sz w:val="32"/>
            <w:szCs w:val="32"/>
          </w:rPr>
          <w:t>29</w:t>
        </w:r>
        <w:r>
          <w:rPr>
            <w:rFonts w:eastAsia="仿宋_GB2312" w:cs="仿宋_GB2312" w:hint="eastAsia"/>
            <w:color w:val="000000"/>
            <w:kern w:val="0"/>
            <w:sz w:val="32"/>
            <w:szCs w:val="32"/>
          </w:rPr>
          <w:t>日前</w:t>
        </w:r>
      </w:smartTag>
      <w:r>
        <w:rPr>
          <w:rFonts w:eastAsia="仿宋_GB2312" w:cs="仿宋_GB2312" w:hint="eastAsia"/>
          <w:color w:val="000000"/>
          <w:kern w:val="0"/>
          <w:sz w:val="32"/>
          <w:szCs w:val="32"/>
        </w:rPr>
        <w:t>由各区、县（市）教育局或教研室汇总后报绍兴市青少年科技活动领导小组办公室。教师培训人数区、县（市）各</w:t>
      </w:r>
      <w:r>
        <w:rPr>
          <w:rFonts w:eastAsia="仿宋_GB2312"/>
          <w:color w:val="000000"/>
          <w:kern w:val="0"/>
          <w:sz w:val="32"/>
          <w:szCs w:val="32"/>
        </w:rPr>
        <w:t>6</w:t>
      </w:r>
      <w:r>
        <w:rPr>
          <w:rFonts w:eastAsia="仿宋_GB2312" w:cs="仿宋_GB2312" w:hint="eastAsia"/>
          <w:color w:val="000000"/>
          <w:kern w:val="0"/>
          <w:sz w:val="32"/>
          <w:szCs w:val="32"/>
        </w:rPr>
        <w:t>名。</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八、其他</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（一）请各区、县（市）教育局精心组织，通过培训、兴趣小组等多种形式普及信息学，提升我市青少年信息学成绩。绍兴市青少年科技活动领导小组将指导、督查培训活动的开展。</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（二）请各区、县（市）教育局指派</w:t>
      </w:r>
      <w:r>
        <w:rPr>
          <w:rFonts w:eastAsia="仿宋_GB2312"/>
          <w:color w:val="000000"/>
          <w:kern w:val="0"/>
          <w:sz w:val="32"/>
          <w:szCs w:val="32"/>
        </w:rPr>
        <w:t>1</w:t>
      </w:r>
      <w:r>
        <w:rPr>
          <w:rFonts w:eastAsia="仿宋_GB2312" w:cs="仿宋_GB2312" w:hint="eastAsia"/>
          <w:color w:val="000000"/>
          <w:kern w:val="0"/>
          <w:sz w:val="32"/>
          <w:szCs w:val="32"/>
        </w:rPr>
        <w:t>名信息学教育负责人作为领队，在培训期间负责本区、县（市）学生的管理，并且要求跟随学生参加培训。</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（三）报到时请学生随带身份证或者户口本等证件材料。</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（四）本次暑期信息学培训的培训费、餐费由主办方承担，往返绍兴的交通费及住宿费自理。</w:t>
      </w:r>
      <w:r>
        <w:rPr>
          <w:rFonts w:eastAsia="仿宋_GB2312"/>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（五）培训结束，学生组进行考核，在考核中成绩优秀者可免费参加</w:t>
      </w:r>
      <w:r>
        <w:rPr>
          <w:rFonts w:eastAsia="仿宋_GB2312"/>
          <w:color w:val="000000"/>
          <w:kern w:val="0"/>
          <w:sz w:val="32"/>
          <w:szCs w:val="32"/>
        </w:rPr>
        <w:t>2018</w:t>
      </w:r>
      <w:r>
        <w:rPr>
          <w:rFonts w:eastAsia="仿宋_GB2312" w:cs="仿宋_GB2312" w:hint="eastAsia"/>
          <w:color w:val="000000"/>
          <w:kern w:val="0"/>
          <w:sz w:val="32"/>
          <w:szCs w:val="32"/>
        </w:rPr>
        <w:t>年绍兴市青少年科普夏令营活动，原则上初中学生参加。</w:t>
      </w:r>
      <w:r>
        <w:rPr>
          <w:rFonts w:eastAsia="仿宋_GB2312"/>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（六）往返请选择安全的交通工具出行，培训期间要切实注意保障参与者人身安全和身体健康状况，确保活动安全有序，顺利开展。</w:t>
      </w:r>
      <w:r>
        <w:rPr>
          <w:rFonts w:eastAsia="仿宋_GB2312"/>
          <w:color w:val="000000"/>
          <w:kern w:val="0"/>
          <w:sz w:val="32"/>
          <w:szCs w:val="32"/>
        </w:rPr>
        <w:t xml:space="preserve"> </w:t>
      </w:r>
    </w:p>
    <w:p w:rsidR="009B7E69" w:rsidRDefault="009B7E69">
      <w:pPr>
        <w:autoSpaceDE w:val="0"/>
        <w:autoSpaceDN w:val="0"/>
        <w:adjustRightInd w:val="0"/>
        <w:spacing w:line="600" w:lineRule="exact"/>
        <w:ind w:firstLine="560"/>
        <w:rPr>
          <w:rFonts w:eastAsia="黑体"/>
          <w:color w:val="000000"/>
          <w:kern w:val="0"/>
          <w:sz w:val="32"/>
          <w:szCs w:val="32"/>
        </w:rPr>
      </w:pPr>
      <w:r>
        <w:rPr>
          <w:rFonts w:eastAsia="黑体" w:cs="黑体" w:hint="eastAsia"/>
          <w:color w:val="000000"/>
          <w:kern w:val="0"/>
          <w:sz w:val="32"/>
          <w:szCs w:val="32"/>
        </w:rPr>
        <w:t>九、联系方式</w:t>
      </w:r>
      <w:r>
        <w:rPr>
          <w:rFonts w:eastAsia="黑体"/>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联系电话：</w:t>
      </w:r>
      <w:r>
        <w:rPr>
          <w:rFonts w:eastAsia="仿宋_GB2312"/>
          <w:color w:val="000000"/>
          <w:kern w:val="0"/>
          <w:sz w:val="32"/>
          <w:szCs w:val="32"/>
        </w:rPr>
        <w:t>88009606</w:t>
      </w:r>
      <w:r>
        <w:rPr>
          <w:rFonts w:eastAsia="仿宋_GB2312" w:cs="仿宋_GB2312" w:hint="eastAsia"/>
          <w:color w:val="000000"/>
          <w:kern w:val="0"/>
          <w:sz w:val="32"/>
          <w:szCs w:val="32"/>
        </w:rPr>
        <w:t>、</w:t>
      </w:r>
      <w:r>
        <w:rPr>
          <w:rFonts w:eastAsia="仿宋_GB2312"/>
          <w:color w:val="000000"/>
          <w:kern w:val="0"/>
          <w:sz w:val="32"/>
          <w:szCs w:val="32"/>
        </w:rPr>
        <w:t xml:space="preserve">88009610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联</w:t>
      </w:r>
      <w:r>
        <w:rPr>
          <w:rFonts w:eastAsia="仿宋_GB2312"/>
          <w:color w:val="000000"/>
          <w:kern w:val="0"/>
          <w:sz w:val="32"/>
          <w:szCs w:val="32"/>
        </w:rPr>
        <w:t xml:space="preserve"> </w:t>
      </w:r>
      <w:r>
        <w:rPr>
          <w:rFonts w:eastAsia="仿宋_GB2312" w:cs="仿宋_GB2312" w:hint="eastAsia"/>
          <w:color w:val="000000"/>
          <w:kern w:val="0"/>
          <w:sz w:val="32"/>
          <w:szCs w:val="32"/>
        </w:rPr>
        <w:t>系</w:t>
      </w:r>
      <w:r>
        <w:rPr>
          <w:rFonts w:eastAsia="仿宋_GB2312"/>
          <w:color w:val="000000"/>
          <w:kern w:val="0"/>
          <w:sz w:val="32"/>
          <w:szCs w:val="32"/>
        </w:rPr>
        <w:t xml:space="preserve"> </w:t>
      </w:r>
      <w:r>
        <w:rPr>
          <w:rFonts w:eastAsia="仿宋_GB2312" w:cs="仿宋_GB2312" w:hint="eastAsia"/>
          <w:color w:val="000000"/>
          <w:kern w:val="0"/>
          <w:sz w:val="32"/>
          <w:szCs w:val="32"/>
        </w:rPr>
        <w:t>人：谢老师、唐老师</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报名邮箱：</w:t>
      </w:r>
      <w:hyperlink r:id="rId6" w:history="1">
        <w:r>
          <w:rPr>
            <w:rFonts w:eastAsia="仿宋_GB2312"/>
            <w:color w:val="000000"/>
            <w:kern w:val="0"/>
            <w:sz w:val="32"/>
            <w:szCs w:val="32"/>
          </w:rPr>
          <w:t>sxkjgqsn@163.com</w:t>
        </w:r>
      </w:hyperlink>
      <w:r>
        <w:rPr>
          <w:rFonts w:eastAsia="仿宋_GB2312"/>
          <w:color w:val="000000"/>
          <w:kern w:val="0"/>
          <w:sz w:val="32"/>
          <w:szCs w:val="32"/>
        </w:rPr>
        <w:t xml:space="preserve"> </w:t>
      </w:r>
    </w:p>
    <w:p w:rsidR="009B7E69" w:rsidRDefault="009B7E69" w:rsidP="004B6B40">
      <w:pPr>
        <w:autoSpaceDE w:val="0"/>
        <w:autoSpaceDN w:val="0"/>
        <w:adjustRightInd w:val="0"/>
        <w:spacing w:line="600" w:lineRule="exact"/>
        <w:ind w:firstLineChars="225" w:firstLine="31680"/>
        <w:rPr>
          <w:rFonts w:eastAsia="仿宋_GB2312"/>
          <w:color w:val="000000"/>
          <w:kern w:val="0"/>
          <w:sz w:val="32"/>
          <w:szCs w:val="32"/>
        </w:rPr>
      </w:pPr>
      <w:r>
        <w:rPr>
          <w:rFonts w:eastAsia="仿宋_GB2312" w:cs="仿宋_GB2312" w:hint="eastAsia"/>
          <w:color w:val="000000"/>
          <w:kern w:val="0"/>
          <w:sz w:val="32"/>
          <w:szCs w:val="32"/>
        </w:rPr>
        <w:t>联系地址：绍兴市青少年科技活动领导小组办公室（绍兴市洋江西路</w:t>
      </w:r>
      <w:r>
        <w:rPr>
          <w:rFonts w:eastAsia="仿宋_GB2312"/>
          <w:color w:val="000000"/>
          <w:kern w:val="0"/>
          <w:sz w:val="32"/>
          <w:szCs w:val="32"/>
        </w:rPr>
        <w:t>528</w:t>
      </w:r>
      <w:r>
        <w:rPr>
          <w:rFonts w:eastAsia="仿宋_GB2312" w:cs="仿宋_GB2312" w:hint="eastAsia"/>
          <w:color w:val="000000"/>
          <w:kern w:val="0"/>
          <w:sz w:val="32"/>
          <w:szCs w:val="32"/>
        </w:rPr>
        <w:t>号）</w:t>
      </w:r>
      <w:r>
        <w:rPr>
          <w:rFonts w:eastAsia="仿宋_GB2312"/>
          <w:color w:val="000000"/>
          <w:kern w:val="0"/>
          <w:sz w:val="32"/>
          <w:szCs w:val="32"/>
        </w:rPr>
        <w:t xml:space="preserve"> </w:t>
      </w:r>
    </w:p>
    <w:p w:rsidR="009B7E69" w:rsidRDefault="009B7E69" w:rsidP="004B6B40">
      <w:pPr>
        <w:autoSpaceDE w:val="0"/>
        <w:autoSpaceDN w:val="0"/>
        <w:adjustRightInd w:val="0"/>
        <w:spacing w:line="600" w:lineRule="exact"/>
        <w:ind w:firstLineChars="200" w:firstLine="31680"/>
        <w:rPr>
          <w:rFonts w:eastAsia="仿宋_GB2312"/>
          <w:color w:val="000000"/>
          <w:kern w:val="0"/>
          <w:sz w:val="32"/>
          <w:szCs w:val="32"/>
        </w:rPr>
      </w:pPr>
      <w:r>
        <w:rPr>
          <w:rFonts w:eastAsia="仿宋_GB2312" w:cs="仿宋_GB2312" w:hint="eastAsia"/>
          <w:color w:val="000000"/>
          <w:kern w:val="0"/>
          <w:sz w:val="32"/>
          <w:szCs w:val="32"/>
        </w:rPr>
        <w:t>附件</w:t>
      </w:r>
      <w:r>
        <w:rPr>
          <w:rFonts w:eastAsia="仿宋_GB2312"/>
          <w:color w:val="000000"/>
          <w:kern w:val="0"/>
          <w:sz w:val="32"/>
          <w:szCs w:val="32"/>
        </w:rPr>
        <w:t>1</w:t>
      </w:r>
      <w:r>
        <w:rPr>
          <w:rFonts w:eastAsia="仿宋_GB2312" w:cs="仿宋_GB2312" w:hint="eastAsia"/>
          <w:color w:val="000000"/>
          <w:kern w:val="0"/>
          <w:sz w:val="32"/>
          <w:szCs w:val="32"/>
        </w:rPr>
        <w:t>：</w:t>
      </w:r>
      <w:r>
        <w:rPr>
          <w:rFonts w:eastAsia="仿宋_GB2312"/>
          <w:color w:val="000000"/>
          <w:kern w:val="0"/>
          <w:sz w:val="32"/>
          <w:szCs w:val="32"/>
        </w:rPr>
        <w:t>2018</w:t>
      </w:r>
      <w:r>
        <w:rPr>
          <w:rFonts w:eastAsia="仿宋_GB2312" w:cs="仿宋_GB2312" w:hint="eastAsia"/>
          <w:color w:val="000000"/>
          <w:kern w:val="0"/>
          <w:sz w:val="32"/>
          <w:szCs w:val="32"/>
        </w:rPr>
        <w:t>年绍兴市青少年暑期信息学培训学生组报名回执。</w:t>
      </w:r>
    </w:p>
    <w:p w:rsidR="009B7E69" w:rsidRDefault="009B7E69" w:rsidP="004B6B40">
      <w:pPr>
        <w:autoSpaceDE w:val="0"/>
        <w:autoSpaceDN w:val="0"/>
        <w:adjustRightInd w:val="0"/>
        <w:spacing w:line="600" w:lineRule="exact"/>
        <w:ind w:firstLineChars="200" w:firstLine="31680"/>
        <w:rPr>
          <w:rFonts w:eastAsia="仿宋_GB2312"/>
          <w:color w:val="000000"/>
          <w:kern w:val="0"/>
          <w:sz w:val="32"/>
          <w:szCs w:val="32"/>
        </w:rPr>
      </w:pPr>
      <w:r>
        <w:rPr>
          <w:rFonts w:eastAsia="仿宋_GB2312" w:cs="仿宋_GB2312" w:hint="eastAsia"/>
          <w:color w:val="000000"/>
          <w:kern w:val="0"/>
          <w:sz w:val="32"/>
          <w:szCs w:val="32"/>
        </w:rPr>
        <w:t>附件</w:t>
      </w:r>
      <w:r>
        <w:rPr>
          <w:rFonts w:eastAsia="仿宋_GB2312"/>
          <w:color w:val="000000"/>
          <w:kern w:val="0"/>
          <w:sz w:val="32"/>
          <w:szCs w:val="32"/>
        </w:rPr>
        <w:t>2</w:t>
      </w:r>
      <w:r>
        <w:rPr>
          <w:rFonts w:eastAsia="仿宋_GB2312" w:cs="仿宋_GB2312" w:hint="eastAsia"/>
          <w:color w:val="000000"/>
          <w:kern w:val="0"/>
          <w:sz w:val="32"/>
          <w:szCs w:val="32"/>
        </w:rPr>
        <w:t>：</w:t>
      </w:r>
      <w:r>
        <w:rPr>
          <w:rFonts w:eastAsia="仿宋_GB2312"/>
          <w:color w:val="000000"/>
          <w:kern w:val="0"/>
          <w:sz w:val="32"/>
          <w:szCs w:val="32"/>
        </w:rPr>
        <w:t>2018</w:t>
      </w:r>
      <w:r>
        <w:rPr>
          <w:rFonts w:eastAsia="仿宋_GB2312" w:cs="仿宋_GB2312" w:hint="eastAsia"/>
          <w:color w:val="000000"/>
          <w:kern w:val="0"/>
          <w:sz w:val="32"/>
          <w:szCs w:val="32"/>
        </w:rPr>
        <w:t>年绍兴市青少年暑期信息学培训教师组报名回执。</w:t>
      </w:r>
    </w:p>
    <w:p w:rsidR="009B7E69" w:rsidRDefault="009B7E69" w:rsidP="004B6B40">
      <w:pPr>
        <w:autoSpaceDE w:val="0"/>
        <w:autoSpaceDN w:val="0"/>
        <w:adjustRightInd w:val="0"/>
        <w:spacing w:line="600" w:lineRule="exact"/>
        <w:ind w:firstLineChars="200" w:firstLine="31680"/>
        <w:rPr>
          <w:rFonts w:eastAsia="仿宋_GB2312"/>
          <w:color w:val="000000"/>
          <w:kern w:val="0"/>
          <w:sz w:val="32"/>
          <w:szCs w:val="32"/>
        </w:rPr>
      </w:pPr>
    </w:p>
    <w:p w:rsidR="009B7E69" w:rsidRDefault="009B7E69" w:rsidP="004B6B40">
      <w:pPr>
        <w:autoSpaceDE w:val="0"/>
        <w:autoSpaceDN w:val="0"/>
        <w:adjustRightInd w:val="0"/>
        <w:spacing w:line="600" w:lineRule="exact"/>
        <w:ind w:firstLineChars="200" w:firstLine="31680"/>
        <w:rPr>
          <w:rFonts w:eastAsia="仿宋_GB2312"/>
          <w:color w:val="000000"/>
          <w:kern w:val="0"/>
          <w:sz w:val="32"/>
          <w:szCs w:val="32"/>
        </w:rPr>
      </w:pPr>
    </w:p>
    <w:p w:rsidR="009B7E69" w:rsidRDefault="009B7E69" w:rsidP="004B6B40">
      <w:pPr>
        <w:autoSpaceDE w:val="0"/>
        <w:autoSpaceDN w:val="0"/>
        <w:adjustRightInd w:val="0"/>
        <w:spacing w:line="600" w:lineRule="exact"/>
        <w:ind w:firstLineChars="200" w:firstLine="31680"/>
        <w:rPr>
          <w:rFonts w:eastAsia="仿宋_GB2312"/>
          <w:color w:val="000000"/>
          <w:kern w:val="0"/>
          <w:sz w:val="32"/>
          <w:szCs w:val="32"/>
        </w:rPr>
      </w:pPr>
    </w:p>
    <w:p w:rsidR="009B7E69" w:rsidRDefault="009B7E69">
      <w:pPr>
        <w:autoSpaceDE w:val="0"/>
        <w:autoSpaceDN w:val="0"/>
        <w:adjustRightInd w:val="0"/>
        <w:spacing w:line="600" w:lineRule="exact"/>
        <w:rPr>
          <w:rFonts w:eastAsia="仿宋_GB2312"/>
          <w:color w:val="000000"/>
          <w:kern w:val="0"/>
          <w:sz w:val="32"/>
          <w:szCs w:val="32"/>
        </w:rPr>
      </w:pPr>
    </w:p>
    <w:p w:rsidR="009B7E69" w:rsidRDefault="009B7E69" w:rsidP="004B6B40">
      <w:pPr>
        <w:autoSpaceDE w:val="0"/>
        <w:autoSpaceDN w:val="0"/>
        <w:adjustRightInd w:val="0"/>
        <w:spacing w:line="600" w:lineRule="exact"/>
        <w:ind w:firstLineChars="200" w:firstLine="31680"/>
        <w:rPr>
          <w:rFonts w:eastAsia="仿宋_GB2312"/>
          <w:color w:val="000000"/>
          <w:kern w:val="0"/>
          <w:sz w:val="32"/>
          <w:szCs w:val="32"/>
        </w:rPr>
      </w:pPr>
    </w:p>
    <w:p w:rsidR="009B7E69" w:rsidRDefault="009B7E69" w:rsidP="004B6B40">
      <w:pPr>
        <w:spacing w:line="600" w:lineRule="exact"/>
        <w:ind w:right="103" w:firstLineChars="950" w:firstLine="31680"/>
        <w:rPr>
          <w:rFonts w:ascii="仿宋_GB2312" w:eastAsia="仿宋_GB2312"/>
          <w:sz w:val="32"/>
          <w:szCs w:val="32"/>
        </w:rPr>
      </w:pPr>
      <w:r>
        <w:rPr>
          <w:rFonts w:ascii="仿宋_GB2312" w:eastAsia="仿宋_GB2312" w:cs="仿宋_GB2312" w:hint="eastAsia"/>
          <w:sz w:val="32"/>
          <w:szCs w:val="32"/>
        </w:rPr>
        <w:t>绍兴市青少年科技活动领导小组办公室</w:t>
      </w:r>
    </w:p>
    <w:p w:rsidR="009B7E69" w:rsidRDefault="009B7E69" w:rsidP="004B6B40">
      <w:pPr>
        <w:spacing w:line="600" w:lineRule="exact"/>
        <w:ind w:right="103" w:firstLineChars="200" w:firstLine="31680"/>
        <w:jc w:val="center"/>
        <w:rPr>
          <w:sz w:val="30"/>
          <w:szCs w:val="30"/>
        </w:rPr>
      </w:pPr>
      <w:r>
        <w:rPr>
          <w:rFonts w:ascii="仿宋_GB2312" w:eastAsia="仿宋_GB2312" w:cs="仿宋_GB2312"/>
          <w:sz w:val="32"/>
          <w:szCs w:val="32"/>
        </w:rPr>
        <w:t xml:space="preserve">                 </w:t>
      </w:r>
      <w:smartTag w:uri="urn:schemas-microsoft-com:office:smarttags" w:element="chsdate">
        <w:smartTagPr>
          <w:attr w:name="IsROCDate" w:val="False"/>
          <w:attr w:name="IsLunarDate" w:val="False"/>
          <w:attr w:name="Day" w:val="19"/>
          <w:attr w:name="Month" w:val="6"/>
          <w:attr w:name="Year" w:val="2018"/>
        </w:smartTag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 xml:space="preserve"> 6</w:t>
        </w:r>
        <w:r>
          <w:rPr>
            <w:rFonts w:ascii="仿宋_GB2312" w:eastAsia="仿宋_GB2312" w:cs="仿宋_GB2312" w:hint="eastAsia"/>
            <w:sz w:val="32"/>
            <w:szCs w:val="32"/>
          </w:rPr>
          <w:t>月</w:t>
        </w:r>
        <w:r>
          <w:rPr>
            <w:rFonts w:ascii="仿宋_GB2312" w:eastAsia="仿宋_GB2312" w:cs="仿宋_GB2312"/>
            <w:sz w:val="32"/>
            <w:szCs w:val="32"/>
          </w:rPr>
          <w:t>19</w:t>
        </w:r>
      </w:smartTag>
      <w:r>
        <w:rPr>
          <w:rFonts w:ascii="仿宋_GB2312" w:eastAsia="仿宋_GB2312" w:cs="仿宋_GB2312" w:hint="eastAsia"/>
          <w:sz w:val="32"/>
          <w:szCs w:val="32"/>
        </w:rPr>
        <w:t>日</w:t>
      </w:r>
    </w:p>
    <w:p w:rsidR="009B7E69" w:rsidRDefault="009B7E69">
      <w:pPr>
        <w:spacing w:line="220" w:lineRule="atLeast"/>
        <w:sectPr w:rsidR="009B7E69">
          <w:footerReference w:type="even" r:id="rId7"/>
          <w:footerReference w:type="default" r:id="rId8"/>
          <w:pgSz w:w="11906" w:h="16838"/>
          <w:pgMar w:top="2098" w:right="1531" w:bottom="1418" w:left="1531" w:header="709" w:footer="567" w:gutter="0"/>
          <w:cols w:space="708"/>
          <w:docGrid w:type="lines" w:linePitch="360"/>
        </w:sectPr>
      </w:pPr>
    </w:p>
    <w:p w:rsidR="009B7E69" w:rsidRDefault="009B7E69">
      <w:pPr>
        <w:spacing w:line="480" w:lineRule="exact"/>
        <w:rPr>
          <w:rFonts w:eastAsia="黑体"/>
          <w:color w:val="000000"/>
          <w:sz w:val="32"/>
          <w:szCs w:val="32"/>
        </w:rPr>
      </w:pPr>
      <w:r>
        <w:rPr>
          <w:rFonts w:eastAsia="黑体" w:cs="黑体" w:hint="eastAsia"/>
          <w:color w:val="000000"/>
          <w:spacing w:val="-5"/>
          <w:kern w:val="0"/>
          <w:sz w:val="32"/>
          <w:szCs w:val="32"/>
        </w:rPr>
        <w:t>附件</w:t>
      </w:r>
      <w:r>
        <w:rPr>
          <w:rFonts w:eastAsia="黑体"/>
          <w:color w:val="000000"/>
          <w:spacing w:val="-5"/>
          <w:kern w:val="0"/>
          <w:sz w:val="32"/>
          <w:szCs w:val="32"/>
        </w:rPr>
        <w:t>1</w:t>
      </w:r>
      <w:r>
        <w:rPr>
          <w:rFonts w:eastAsia="黑体" w:cs="黑体" w:hint="eastAsia"/>
          <w:color w:val="000000"/>
          <w:spacing w:val="-5"/>
          <w:kern w:val="0"/>
          <w:sz w:val="32"/>
          <w:szCs w:val="32"/>
        </w:rPr>
        <w:t>：</w:t>
      </w:r>
    </w:p>
    <w:p w:rsidR="009B7E69" w:rsidRDefault="009B7E69">
      <w:pPr>
        <w:spacing w:line="480" w:lineRule="exact"/>
        <w:jc w:val="center"/>
        <w:rPr>
          <w:rFonts w:eastAsia="方正小标宋简体"/>
          <w:color w:val="000000"/>
          <w:spacing w:val="-5"/>
          <w:kern w:val="0"/>
          <w:sz w:val="44"/>
          <w:szCs w:val="44"/>
        </w:rPr>
      </w:pPr>
      <w:r>
        <w:rPr>
          <w:rFonts w:eastAsia="方正小标宋简体"/>
          <w:color w:val="000000"/>
          <w:sz w:val="44"/>
          <w:szCs w:val="44"/>
        </w:rPr>
        <w:t>2018</w:t>
      </w:r>
      <w:r>
        <w:rPr>
          <w:rFonts w:eastAsia="方正小标宋简体" w:cs="方正小标宋简体" w:hint="eastAsia"/>
          <w:color w:val="000000"/>
          <w:sz w:val="44"/>
          <w:szCs w:val="44"/>
        </w:rPr>
        <w:t>年绍兴市青少年</w:t>
      </w:r>
      <w:r>
        <w:rPr>
          <w:rFonts w:eastAsia="方正小标宋简体" w:cs="方正小标宋简体" w:hint="eastAsia"/>
          <w:color w:val="000000"/>
          <w:spacing w:val="-10"/>
          <w:kern w:val="0"/>
          <w:sz w:val="44"/>
          <w:szCs w:val="44"/>
        </w:rPr>
        <w:t>暑期信息学培训学生组报名回执</w:t>
      </w:r>
    </w:p>
    <w:p w:rsidR="009B7E69" w:rsidRDefault="009B7E69">
      <w:pPr>
        <w:spacing w:line="540" w:lineRule="exact"/>
        <w:rPr>
          <w:rFonts w:eastAsia="仿宋_GB2312"/>
          <w:b/>
          <w:bCs/>
          <w:color w:val="000000"/>
          <w:spacing w:val="-5"/>
          <w:kern w:val="0"/>
        </w:rPr>
      </w:pPr>
      <w:r>
        <w:rPr>
          <w:rFonts w:eastAsia="仿宋_GB2312"/>
          <w:color w:val="000000"/>
          <w:spacing w:val="-10"/>
          <w:kern w:val="0"/>
          <w:sz w:val="30"/>
          <w:szCs w:val="30"/>
          <w:u w:val="single"/>
        </w:rPr>
        <w:t xml:space="preserve">                     </w:t>
      </w:r>
      <w:r>
        <w:rPr>
          <w:rFonts w:eastAsia="仿宋_GB2312" w:cs="仿宋_GB2312" w:hint="eastAsia"/>
          <w:color w:val="000000"/>
          <w:spacing w:val="-10"/>
          <w:kern w:val="0"/>
          <w:sz w:val="30"/>
          <w:szCs w:val="30"/>
        </w:rPr>
        <w:t>区、县（市）：</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85"/>
        <w:gridCol w:w="2214"/>
        <w:gridCol w:w="1107"/>
        <w:gridCol w:w="2030"/>
        <w:gridCol w:w="2399"/>
        <w:gridCol w:w="2583"/>
      </w:tblGrid>
      <w:tr w:rsidR="009B7E69">
        <w:trPr>
          <w:trHeight w:val="959"/>
          <w:jc w:val="center"/>
        </w:trPr>
        <w:tc>
          <w:tcPr>
            <w:tcW w:w="3985"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学</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校</w:t>
            </w:r>
          </w:p>
        </w:tc>
        <w:tc>
          <w:tcPr>
            <w:tcW w:w="2214"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姓</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名</w:t>
            </w:r>
          </w:p>
        </w:tc>
        <w:tc>
          <w:tcPr>
            <w:tcW w:w="1107"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性</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别</w:t>
            </w:r>
          </w:p>
        </w:tc>
        <w:tc>
          <w:tcPr>
            <w:tcW w:w="2030"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领队姓名</w:t>
            </w:r>
          </w:p>
        </w:tc>
        <w:tc>
          <w:tcPr>
            <w:tcW w:w="2399"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电</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话</w:t>
            </w:r>
          </w:p>
        </w:tc>
        <w:tc>
          <w:tcPr>
            <w:tcW w:w="2583"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组</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别</w:t>
            </w:r>
          </w:p>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（小学组、初中组）</w:t>
            </w:r>
          </w:p>
        </w:tc>
      </w:tr>
      <w:tr w:rsidR="009B7E69">
        <w:trPr>
          <w:trHeight w:val="563"/>
          <w:jc w:val="center"/>
        </w:trPr>
        <w:tc>
          <w:tcPr>
            <w:tcW w:w="3985"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214"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1107"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030"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399"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583"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bl>
    <w:p w:rsidR="009B7E69" w:rsidRDefault="009B7E69" w:rsidP="009B7E69">
      <w:pPr>
        <w:autoSpaceDE w:val="0"/>
        <w:autoSpaceDN w:val="0"/>
        <w:adjustRightInd w:val="0"/>
        <w:snapToGrid w:val="0"/>
        <w:spacing w:line="360" w:lineRule="auto"/>
        <w:ind w:firstLineChars="100" w:firstLine="31680"/>
        <w:rPr>
          <w:rFonts w:eastAsia="仿宋_GB2312"/>
          <w:color w:val="000000"/>
        </w:rPr>
      </w:pPr>
      <w:r>
        <w:rPr>
          <w:rFonts w:eastAsia="仿宋_GB2312" w:cs="仿宋_GB2312" w:hint="eastAsia"/>
          <w:color w:val="000000"/>
          <w:spacing w:val="-10"/>
          <w:kern w:val="0"/>
          <w:sz w:val="30"/>
          <w:szCs w:val="30"/>
        </w:rPr>
        <w:t>填表人姓名：</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联系电话：</w:t>
      </w:r>
    </w:p>
    <w:p w:rsidR="009B7E69" w:rsidRDefault="009B7E69">
      <w:pPr>
        <w:spacing w:line="480" w:lineRule="exact"/>
        <w:rPr>
          <w:rFonts w:eastAsia="黑体"/>
          <w:color w:val="000000"/>
          <w:spacing w:val="-5"/>
          <w:kern w:val="0"/>
          <w:sz w:val="32"/>
          <w:szCs w:val="32"/>
        </w:rPr>
      </w:pPr>
      <w:r>
        <w:rPr>
          <w:rFonts w:eastAsia="黑体" w:cs="黑体" w:hint="eastAsia"/>
          <w:color w:val="000000"/>
          <w:spacing w:val="-5"/>
          <w:kern w:val="0"/>
          <w:sz w:val="32"/>
          <w:szCs w:val="32"/>
        </w:rPr>
        <w:t>附件</w:t>
      </w:r>
      <w:r>
        <w:rPr>
          <w:rFonts w:eastAsia="黑体"/>
          <w:color w:val="000000"/>
          <w:spacing w:val="-5"/>
          <w:kern w:val="0"/>
          <w:sz w:val="32"/>
          <w:szCs w:val="32"/>
        </w:rPr>
        <w:t>2:</w:t>
      </w:r>
    </w:p>
    <w:p w:rsidR="009B7E69" w:rsidRDefault="009B7E69">
      <w:pPr>
        <w:spacing w:line="480" w:lineRule="exact"/>
        <w:jc w:val="center"/>
        <w:rPr>
          <w:rFonts w:eastAsia="方正小标宋简体"/>
          <w:color w:val="000000"/>
          <w:spacing w:val="-5"/>
          <w:kern w:val="0"/>
          <w:sz w:val="44"/>
          <w:szCs w:val="44"/>
        </w:rPr>
      </w:pPr>
      <w:r>
        <w:rPr>
          <w:rFonts w:eastAsia="方正小标宋简体"/>
          <w:color w:val="000000"/>
          <w:sz w:val="44"/>
          <w:szCs w:val="44"/>
        </w:rPr>
        <w:t>2018</w:t>
      </w:r>
      <w:r>
        <w:rPr>
          <w:rFonts w:eastAsia="方正小标宋简体" w:cs="方正小标宋简体" w:hint="eastAsia"/>
          <w:color w:val="000000"/>
          <w:sz w:val="44"/>
          <w:szCs w:val="44"/>
        </w:rPr>
        <w:t>年绍兴市青少年</w:t>
      </w:r>
      <w:r>
        <w:rPr>
          <w:rFonts w:eastAsia="方正小标宋简体" w:cs="方正小标宋简体" w:hint="eastAsia"/>
          <w:color w:val="000000"/>
          <w:spacing w:val="-10"/>
          <w:kern w:val="0"/>
          <w:sz w:val="44"/>
          <w:szCs w:val="44"/>
        </w:rPr>
        <w:t>暑期信息学培训教师组报名回执</w:t>
      </w:r>
    </w:p>
    <w:p w:rsidR="009B7E69" w:rsidRDefault="009B7E69">
      <w:pPr>
        <w:spacing w:line="540" w:lineRule="exact"/>
        <w:rPr>
          <w:rFonts w:eastAsia="仿宋_GB2312"/>
          <w:b/>
          <w:bCs/>
          <w:color w:val="000000"/>
          <w:spacing w:val="-5"/>
          <w:kern w:val="0"/>
        </w:rPr>
      </w:pPr>
      <w:r>
        <w:rPr>
          <w:rFonts w:eastAsia="仿宋_GB2312"/>
          <w:color w:val="000000"/>
          <w:spacing w:val="-10"/>
          <w:kern w:val="0"/>
          <w:sz w:val="30"/>
          <w:szCs w:val="30"/>
          <w:u w:val="single"/>
        </w:rPr>
        <w:t xml:space="preserve">                     </w:t>
      </w:r>
      <w:r>
        <w:rPr>
          <w:rFonts w:eastAsia="仿宋_GB2312" w:cs="仿宋_GB2312" w:hint="eastAsia"/>
          <w:color w:val="000000"/>
          <w:spacing w:val="-10"/>
          <w:kern w:val="0"/>
          <w:sz w:val="30"/>
          <w:szCs w:val="30"/>
        </w:rPr>
        <w:t>区、县（市）：</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85"/>
        <w:gridCol w:w="2214"/>
        <w:gridCol w:w="1107"/>
        <w:gridCol w:w="2030"/>
        <w:gridCol w:w="2399"/>
        <w:gridCol w:w="2583"/>
      </w:tblGrid>
      <w:tr w:rsidR="009B7E69">
        <w:trPr>
          <w:trHeight w:val="959"/>
          <w:jc w:val="center"/>
        </w:trPr>
        <w:tc>
          <w:tcPr>
            <w:tcW w:w="3985"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学</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校</w:t>
            </w:r>
          </w:p>
        </w:tc>
        <w:tc>
          <w:tcPr>
            <w:tcW w:w="2214"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姓</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名</w:t>
            </w:r>
          </w:p>
        </w:tc>
        <w:tc>
          <w:tcPr>
            <w:tcW w:w="1107"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性</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别</w:t>
            </w:r>
          </w:p>
        </w:tc>
        <w:tc>
          <w:tcPr>
            <w:tcW w:w="2030"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电</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话</w:t>
            </w:r>
          </w:p>
        </w:tc>
        <w:tc>
          <w:tcPr>
            <w:tcW w:w="2399"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olor w:val="000000"/>
                <w:spacing w:val="-10"/>
                <w:kern w:val="0"/>
                <w:sz w:val="30"/>
                <w:szCs w:val="30"/>
              </w:rPr>
              <w:t>QQ</w:t>
            </w:r>
            <w:r>
              <w:rPr>
                <w:rFonts w:eastAsia="仿宋_GB2312" w:cs="仿宋_GB2312" w:hint="eastAsia"/>
                <w:color w:val="000000"/>
                <w:spacing w:val="-10"/>
                <w:kern w:val="0"/>
                <w:sz w:val="30"/>
                <w:szCs w:val="30"/>
              </w:rPr>
              <w:t>号码</w:t>
            </w:r>
          </w:p>
        </w:tc>
        <w:tc>
          <w:tcPr>
            <w:tcW w:w="2583" w:type="dxa"/>
            <w:vAlign w:val="center"/>
          </w:tcPr>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组</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别</w:t>
            </w:r>
          </w:p>
          <w:p w:rsidR="009B7E69" w:rsidRDefault="009B7E69">
            <w:pPr>
              <w:autoSpaceDE w:val="0"/>
              <w:autoSpaceDN w:val="0"/>
              <w:adjustRightInd w:val="0"/>
              <w:snapToGrid w:val="0"/>
              <w:spacing w:line="400" w:lineRule="exact"/>
              <w:jc w:val="center"/>
              <w:rPr>
                <w:rFonts w:eastAsia="仿宋_GB2312"/>
                <w:color w:val="000000"/>
                <w:spacing w:val="-10"/>
                <w:kern w:val="0"/>
                <w:sz w:val="30"/>
                <w:szCs w:val="30"/>
              </w:rPr>
            </w:pPr>
            <w:r>
              <w:rPr>
                <w:rFonts w:eastAsia="仿宋_GB2312" w:cs="仿宋_GB2312" w:hint="eastAsia"/>
                <w:color w:val="000000"/>
                <w:spacing w:val="-10"/>
                <w:kern w:val="0"/>
                <w:sz w:val="30"/>
                <w:szCs w:val="30"/>
              </w:rPr>
              <w:t>（初级班、提高班）</w:t>
            </w:r>
          </w:p>
        </w:tc>
      </w:tr>
      <w:tr w:rsidR="009B7E69">
        <w:trPr>
          <w:trHeight w:val="563"/>
          <w:jc w:val="center"/>
        </w:trPr>
        <w:tc>
          <w:tcPr>
            <w:tcW w:w="3985"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214"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1107"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030"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399"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c>
          <w:tcPr>
            <w:tcW w:w="2583" w:type="dxa"/>
            <w:vAlign w:val="center"/>
          </w:tcPr>
          <w:p w:rsidR="009B7E69" w:rsidRDefault="009B7E69">
            <w:pPr>
              <w:autoSpaceDE w:val="0"/>
              <w:autoSpaceDN w:val="0"/>
              <w:adjustRightInd w:val="0"/>
              <w:snapToGrid w:val="0"/>
              <w:spacing w:line="360" w:lineRule="auto"/>
              <w:jc w:val="center"/>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r w:rsidR="009B7E69">
        <w:trPr>
          <w:trHeight w:val="563"/>
          <w:jc w:val="center"/>
        </w:trPr>
        <w:tc>
          <w:tcPr>
            <w:tcW w:w="3985"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214"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1107"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030"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399"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c>
          <w:tcPr>
            <w:tcW w:w="2583" w:type="dxa"/>
          </w:tcPr>
          <w:p w:rsidR="009B7E69" w:rsidRDefault="009B7E69">
            <w:pPr>
              <w:autoSpaceDE w:val="0"/>
              <w:autoSpaceDN w:val="0"/>
              <w:adjustRightInd w:val="0"/>
              <w:snapToGrid w:val="0"/>
              <w:spacing w:line="360" w:lineRule="auto"/>
              <w:rPr>
                <w:rFonts w:eastAsia="仿宋_GB2312"/>
                <w:color w:val="000000"/>
                <w:spacing w:val="-10"/>
                <w:kern w:val="0"/>
                <w:sz w:val="30"/>
                <w:szCs w:val="30"/>
              </w:rPr>
            </w:pPr>
          </w:p>
        </w:tc>
      </w:tr>
    </w:tbl>
    <w:p w:rsidR="009B7E69" w:rsidRDefault="009B7E69" w:rsidP="009B7E69">
      <w:pPr>
        <w:autoSpaceDE w:val="0"/>
        <w:autoSpaceDN w:val="0"/>
        <w:adjustRightInd w:val="0"/>
        <w:snapToGrid w:val="0"/>
        <w:spacing w:line="360" w:lineRule="auto"/>
        <w:ind w:firstLineChars="100" w:firstLine="31680"/>
        <w:rPr>
          <w:rFonts w:eastAsia="仿宋_GB2312"/>
          <w:color w:val="000000"/>
        </w:rPr>
      </w:pPr>
      <w:r>
        <w:rPr>
          <w:rFonts w:eastAsia="仿宋_GB2312" w:cs="仿宋_GB2312" w:hint="eastAsia"/>
          <w:color w:val="000000"/>
          <w:spacing w:val="-10"/>
          <w:kern w:val="0"/>
          <w:sz w:val="30"/>
          <w:szCs w:val="30"/>
        </w:rPr>
        <w:t>填表人姓名：</w:t>
      </w:r>
      <w:r>
        <w:rPr>
          <w:rFonts w:eastAsia="仿宋_GB2312"/>
          <w:color w:val="000000"/>
          <w:spacing w:val="-10"/>
          <w:kern w:val="0"/>
          <w:sz w:val="30"/>
          <w:szCs w:val="30"/>
        </w:rPr>
        <w:t xml:space="preserve">                    </w:t>
      </w:r>
      <w:r>
        <w:rPr>
          <w:rFonts w:eastAsia="仿宋_GB2312" w:cs="仿宋_GB2312" w:hint="eastAsia"/>
          <w:color w:val="000000"/>
          <w:spacing w:val="-10"/>
          <w:kern w:val="0"/>
          <w:sz w:val="30"/>
          <w:szCs w:val="30"/>
        </w:rPr>
        <w:t>联系电话：</w:t>
      </w:r>
    </w:p>
    <w:p w:rsidR="009B7E69" w:rsidRDefault="009B7E69">
      <w:pPr>
        <w:spacing w:line="220" w:lineRule="atLeast"/>
      </w:pPr>
    </w:p>
    <w:sectPr w:rsidR="009B7E69" w:rsidSect="00815C61">
      <w:pgSz w:w="16838" w:h="11906" w:orient="landscape"/>
      <w:pgMar w:top="1531" w:right="2098" w:bottom="1531" w:left="1871" w:header="851" w:footer="567" w:gutter="0"/>
      <w:cols w:space="720"/>
      <w:docGrid w:type="lines" w:linePitch="312" w:charSpace="421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69" w:rsidRDefault="009B7E69" w:rsidP="00815C61">
      <w:r>
        <w:separator/>
      </w:r>
    </w:p>
  </w:endnote>
  <w:endnote w:type="continuationSeparator" w:id="0">
    <w:p w:rsidR="009B7E69" w:rsidRDefault="009B7E69" w:rsidP="00815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69" w:rsidRDefault="009B7E69">
    <w:pPr>
      <w:pStyle w:val="Footer"/>
      <w:rPr>
        <w:rFonts w:ascii="宋体" w:eastAsia="宋体" w:cs="Times New Roman"/>
        <w:sz w:val="28"/>
        <w:szCs w:val="28"/>
      </w:rPr>
    </w:pPr>
    <w:r>
      <w:rPr>
        <w:rFonts w:ascii="宋体" w:hAnsi="宋体" w:cs="微软雅黑"/>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4B6B40">
      <w:rPr>
        <w:rFonts w:ascii="宋体" w:hAnsi="宋体" w:cs="宋体"/>
        <w:noProof/>
        <w:sz w:val="28"/>
        <w:szCs w:val="28"/>
        <w:lang w:val="zh-CN"/>
      </w:rPr>
      <w:t>2</w:t>
    </w:r>
    <w:r>
      <w:rPr>
        <w:rFonts w:ascii="宋体" w:hAnsi="宋体" w:cs="宋体"/>
        <w:sz w:val="28"/>
        <w:szCs w:val="28"/>
      </w:rPr>
      <w:fldChar w:fldCharType="end"/>
    </w:r>
    <w:r>
      <w:rPr>
        <w:rFonts w:ascii="宋体" w:hAnsi="宋体" w:cs="宋体"/>
        <w:sz w:val="28"/>
        <w:szCs w:val="28"/>
      </w:rPr>
      <w:t xml:space="preserve"> </w:t>
    </w:r>
    <w:r>
      <w:rPr>
        <w:rFonts w:ascii="宋体" w:hAnsi="宋体" w:cs="微软雅黑"/>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69" w:rsidRDefault="009B7E69">
    <w:pPr>
      <w:pStyle w:val="Footer"/>
      <w:jc w:val="right"/>
      <w:rPr>
        <w:rFonts w:cs="Times New Roman"/>
      </w:rPr>
    </w:pPr>
    <w:r>
      <w:rPr>
        <w:rFonts w:ascii="宋体" w:hAnsi="宋体" w:cs="微软雅黑"/>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4B6B40">
      <w:rPr>
        <w:rFonts w:ascii="宋体" w:hAnsi="宋体" w:cs="宋体"/>
        <w:noProof/>
        <w:sz w:val="28"/>
        <w:szCs w:val="28"/>
        <w:lang w:val="zh-CN"/>
      </w:rPr>
      <w:t>1</w:t>
    </w:r>
    <w:r>
      <w:rPr>
        <w:rFonts w:ascii="宋体" w:hAnsi="宋体" w:cs="宋体"/>
        <w:sz w:val="28"/>
        <w:szCs w:val="28"/>
      </w:rPr>
      <w:fldChar w:fldCharType="end"/>
    </w:r>
    <w:r>
      <w:rPr>
        <w:rFonts w:ascii="宋体" w:hAnsi="宋体" w:cs="宋体"/>
        <w:sz w:val="28"/>
        <w:szCs w:val="28"/>
      </w:rPr>
      <w:t xml:space="preserve"> </w:t>
    </w:r>
    <w:r>
      <w:rPr>
        <w:rFonts w:ascii="宋体" w:hAnsi="宋体" w:cs="微软雅黑"/>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69" w:rsidRDefault="009B7E69" w:rsidP="00815C61">
      <w:r>
        <w:separator/>
      </w:r>
    </w:p>
  </w:footnote>
  <w:footnote w:type="continuationSeparator" w:id="0">
    <w:p w:rsidR="009B7E69" w:rsidRDefault="009B7E69" w:rsidP="00815C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208"/>
  <w:drawingGridVerticalSpacing w:val="156"/>
  <w:displayHorizontalDrawingGridEvery w:val="2"/>
  <w:displayVertic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564D"/>
    <w:rsid w:val="00047BBE"/>
    <w:rsid w:val="00077E97"/>
    <w:rsid w:val="000822D2"/>
    <w:rsid w:val="00091909"/>
    <w:rsid w:val="000D4134"/>
    <w:rsid w:val="00123793"/>
    <w:rsid w:val="00144E8C"/>
    <w:rsid w:val="001542B4"/>
    <w:rsid w:val="0019491F"/>
    <w:rsid w:val="001A6704"/>
    <w:rsid w:val="001F2D94"/>
    <w:rsid w:val="0023097D"/>
    <w:rsid w:val="002457EB"/>
    <w:rsid w:val="00277204"/>
    <w:rsid w:val="0031215E"/>
    <w:rsid w:val="00323A60"/>
    <w:rsid w:val="00323B43"/>
    <w:rsid w:val="00363F78"/>
    <w:rsid w:val="00367D54"/>
    <w:rsid w:val="003810C5"/>
    <w:rsid w:val="003A55C6"/>
    <w:rsid w:val="003D37D8"/>
    <w:rsid w:val="003F40A0"/>
    <w:rsid w:val="003F5582"/>
    <w:rsid w:val="004134A7"/>
    <w:rsid w:val="00426133"/>
    <w:rsid w:val="00435798"/>
    <w:rsid w:val="004358AB"/>
    <w:rsid w:val="004A1EAD"/>
    <w:rsid w:val="004B0C56"/>
    <w:rsid w:val="004B0DF6"/>
    <w:rsid w:val="004B6B40"/>
    <w:rsid w:val="004E67FC"/>
    <w:rsid w:val="00511282"/>
    <w:rsid w:val="00515528"/>
    <w:rsid w:val="005229B7"/>
    <w:rsid w:val="005252F1"/>
    <w:rsid w:val="00543FD1"/>
    <w:rsid w:val="0056156E"/>
    <w:rsid w:val="005706E0"/>
    <w:rsid w:val="005C104B"/>
    <w:rsid w:val="005F4325"/>
    <w:rsid w:val="00626AD0"/>
    <w:rsid w:val="00627BFC"/>
    <w:rsid w:val="006340BC"/>
    <w:rsid w:val="00636C96"/>
    <w:rsid w:val="00645FA5"/>
    <w:rsid w:val="00680E68"/>
    <w:rsid w:val="00680F77"/>
    <w:rsid w:val="00742EAA"/>
    <w:rsid w:val="00792C82"/>
    <w:rsid w:val="007C6145"/>
    <w:rsid w:val="00803401"/>
    <w:rsid w:val="00815C61"/>
    <w:rsid w:val="008B7726"/>
    <w:rsid w:val="008D114D"/>
    <w:rsid w:val="008E6F0E"/>
    <w:rsid w:val="008F2127"/>
    <w:rsid w:val="008F4F16"/>
    <w:rsid w:val="00981D45"/>
    <w:rsid w:val="009B01BC"/>
    <w:rsid w:val="009B7BCA"/>
    <w:rsid w:val="009B7E69"/>
    <w:rsid w:val="009D08BC"/>
    <w:rsid w:val="009F22E4"/>
    <w:rsid w:val="00A277D7"/>
    <w:rsid w:val="00A3581F"/>
    <w:rsid w:val="00A43AEA"/>
    <w:rsid w:val="00A67148"/>
    <w:rsid w:val="00A7068B"/>
    <w:rsid w:val="00A8427A"/>
    <w:rsid w:val="00A93844"/>
    <w:rsid w:val="00AB1E52"/>
    <w:rsid w:val="00AD3E2B"/>
    <w:rsid w:val="00B0201C"/>
    <w:rsid w:val="00B10024"/>
    <w:rsid w:val="00B45EAC"/>
    <w:rsid w:val="00B46FC7"/>
    <w:rsid w:val="00B56AE9"/>
    <w:rsid w:val="00BA6095"/>
    <w:rsid w:val="00BC6480"/>
    <w:rsid w:val="00BC6491"/>
    <w:rsid w:val="00BF0303"/>
    <w:rsid w:val="00BF1B20"/>
    <w:rsid w:val="00BF37FD"/>
    <w:rsid w:val="00C07C18"/>
    <w:rsid w:val="00C238DE"/>
    <w:rsid w:val="00C326A8"/>
    <w:rsid w:val="00C46480"/>
    <w:rsid w:val="00C56D12"/>
    <w:rsid w:val="00C737A7"/>
    <w:rsid w:val="00CD4FC6"/>
    <w:rsid w:val="00D125AB"/>
    <w:rsid w:val="00D21298"/>
    <w:rsid w:val="00D31D50"/>
    <w:rsid w:val="00D46DA4"/>
    <w:rsid w:val="00D61771"/>
    <w:rsid w:val="00D8163A"/>
    <w:rsid w:val="00D86CA7"/>
    <w:rsid w:val="00DE1B79"/>
    <w:rsid w:val="00E03B18"/>
    <w:rsid w:val="00EE52AB"/>
    <w:rsid w:val="00F055AC"/>
    <w:rsid w:val="00F451D6"/>
    <w:rsid w:val="00F534BD"/>
    <w:rsid w:val="00F804A7"/>
    <w:rsid w:val="00FE2C06"/>
    <w:rsid w:val="38962E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61"/>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5C61"/>
    <w:rPr>
      <w:sz w:val="18"/>
      <w:szCs w:val="18"/>
    </w:rPr>
  </w:style>
  <w:style w:type="character" w:customStyle="1" w:styleId="BalloonTextChar">
    <w:name w:val="Balloon Text Char"/>
    <w:basedOn w:val="DefaultParagraphFont"/>
    <w:link w:val="BalloonText"/>
    <w:uiPriority w:val="99"/>
    <w:semiHidden/>
    <w:locked/>
    <w:rsid w:val="00815C61"/>
    <w:rPr>
      <w:rFonts w:ascii="Times New Roman" w:eastAsia="宋体" w:hAnsi="Times New Roman" w:cs="Times New Roman"/>
      <w:kern w:val="2"/>
      <w:sz w:val="18"/>
      <w:szCs w:val="18"/>
    </w:rPr>
  </w:style>
  <w:style w:type="paragraph" w:styleId="Footer">
    <w:name w:val="footer"/>
    <w:basedOn w:val="Normal"/>
    <w:link w:val="FooterChar"/>
    <w:uiPriority w:val="99"/>
    <w:rsid w:val="00815C61"/>
    <w:pPr>
      <w:widowControl/>
      <w:tabs>
        <w:tab w:val="center" w:pos="4153"/>
        <w:tab w:val="right" w:pos="8306"/>
      </w:tabs>
      <w:adjustRightInd w:val="0"/>
      <w:snapToGrid w:val="0"/>
      <w:spacing w:after="200"/>
      <w:jc w:val="left"/>
    </w:pPr>
    <w:rPr>
      <w:rFonts w:ascii="Tahoma" w:eastAsia="微软雅黑" w:hAnsi="Tahoma" w:cs="Tahoma"/>
      <w:kern w:val="0"/>
      <w:sz w:val="18"/>
      <w:szCs w:val="18"/>
    </w:rPr>
  </w:style>
  <w:style w:type="character" w:customStyle="1" w:styleId="FooterChar">
    <w:name w:val="Footer Char"/>
    <w:basedOn w:val="DefaultParagraphFont"/>
    <w:link w:val="Footer"/>
    <w:uiPriority w:val="99"/>
    <w:locked/>
    <w:rsid w:val="00815C61"/>
    <w:rPr>
      <w:rFonts w:ascii="Tahoma" w:hAnsi="Tahoma" w:cs="Tahoma"/>
      <w:sz w:val="18"/>
      <w:szCs w:val="18"/>
    </w:rPr>
  </w:style>
  <w:style w:type="paragraph" w:styleId="Header">
    <w:name w:val="header"/>
    <w:basedOn w:val="Normal"/>
    <w:link w:val="HeaderChar"/>
    <w:uiPriority w:val="99"/>
    <w:semiHidden/>
    <w:rsid w:val="00815C61"/>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ahoma"/>
      <w:kern w:val="0"/>
      <w:sz w:val="18"/>
      <w:szCs w:val="18"/>
    </w:rPr>
  </w:style>
  <w:style w:type="character" w:customStyle="1" w:styleId="HeaderChar">
    <w:name w:val="Header Char"/>
    <w:basedOn w:val="DefaultParagraphFont"/>
    <w:link w:val="Header"/>
    <w:uiPriority w:val="99"/>
    <w:semiHidden/>
    <w:locked/>
    <w:rsid w:val="00815C61"/>
    <w:rPr>
      <w:rFonts w:ascii="Tahoma" w:hAnsi="Tahoma" w:cs="Tahoma"/>
      <w:sz w:val="18"/>
      <w:szCs w:val="18"/>
    </w:rPr>
  </w:style>
  <w:style w:type="table" w:styleId="TableGrid">
    <w:name w:val="Table Grid"/>
    <w:basedOn w:val="TableNormal"/>
    <w:uiPriority w:val="99"/>
    <w:rsid w:val="00815C61"/>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xkjgqsb@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7527</TotalTime>
  <Pages>6</Pages>
  <Words>267</Words>
  <Characters>1522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70</cp:revision>
  <cp:lastPrinted>2018-06-20T00:51:00Z</cp:lastPrinted>
  <dcterms:created xsi:type="dcterms:W3CDTF">2008-09-11T17:20:00Z</dcterms:created>
  <dcterms:modified xsi:type="dcterms:W3CDTF">2018-06-20T09:05:00Z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